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МУНИЦИПАЛЬНЫЙ КОНТРАКТ №6</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поставку продуктов питания (кисломолочная продукция)</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с.Кислянка      </w:t>
        <w:tab/>
        <w:tab/>
        <w:t xml:space="preserve">                                           </w:t>
        <w:tab/>
        <w:t xml:space="preserve">                                </w:t>
      </w:r>
      <w:r>
        <w:rPr>
          <w:rFonts w:ascii="Times New Roman" w:hAnsi="Times New Roman" w:cs="Times New Roman" w:eastAsia="Times New Roman"/>
          <w:color w:val="auto"/>
          <w:spacing w:val="0"/>
          <w:position w:val="0"/>
          <w:sz w:val="24"/>
          <w:shd w:fill="auto" w:val="clear"/>
        </w:rPr>
        <w:t xml:space="preserve">«_31_»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августа</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2023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Муниципальное казенное общеобразовательное учреждение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Кислянская средняя общеобразовательная школа</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именуемое в дальнейшем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Заказчик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лице директора школы Максимовой Марины Васильевны, действующего на основании Устава, с одной стороны, и</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Комбинат молочных продуктов</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именуемое в дальнейшем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Поставщик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лице Генерального директора Дикаревой Анны Сергеевны, действующего на основании Устава, с другой стороны, вместе именуемые стороны, в соответствии с п.5 ч.1 ст.93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N44-ФЗ), заключили настоящий муниципальный контракт (далее – Контракт) о нижеследующем:</w:t>
      </w:r>
    </w:p>
    <w:p>
      <w:pPr>
        <w:spacing w:before="0" w:after="0" w:line="240"/>
        <w:ind w:right="0" w:left="0" w:firstLine="708"/>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w:t>
      </w:r>
      <w:r>
        <w:rPr>
          <w:rFonts w:ascii="Times New Roman" w:hAnsi="Times New Roman" w:cs="Times New Roman" w:eastAsia="Times New Roman"/>
          <w:b/>
          <w:color w:val="auto"/>
          <w:spacing w:val="0"/>
          <w:position w:val="0"/>
          <w:sz w:val="22"/>
          <w:shd w:fill="auto" w:val="clear"/>
        </w:rPr>
        <w:t xml:space="preserve">Предмет Контракта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1.1. </w:t>
      </w:r>
      <w:r>
        <w:rPr>
          <w:rFonts w:ascii="Times New Roman" w:hAnsi="Times New Roman" w:cs="Times New Roman" w:eastAsia="Times New Roman"/>
          <w:color w:val="auto"/>
          <w:spacing w:val="0"/>
          <w:position w:val="0"/>
          <w:sz w:val="22"/>
          <w:shd w:fill="auto" w:val="clear"/>
        </w:rPr>
        <w:t xml:space="preserve">Поставщик обязуется передать в собственность продукты питания - кисломолочную</w:t>
      </w:r>
      <w:r>
        <w:rPr>
          <w:rFonts w:ascii="Times New Roman" w:hAnsi="Times New Roman" w:cs="Times New Roman" w:eastAsia="Times New Roman"/>
          <w:b/>
          <w:color w:val="auto"/>
          <w:spacing w:val="0"/>
          <w:position w:val="0"/>
          <w:sz w:val="22"/>
          <w:shd w:fill="FFFF00" w:val="clear"/>
        </w:rPr>
        <w:t xml:space="preserve"> </w:t>
      </w:r>
      <w:r>
        <w:rPr>
          <w:rFonts w:ascii="Times New Roman" w:hAnsi="Times New Roman" w:cs="Times New Roman" w:eastAsia="Times New Roman"/>
          <w:color w:val="auto"/>
          <w:spacing w:val="0"/>
          <w:position w:val="0"/>
          <w:sz w:val="22"/>
          <w:shd w:fill="auto" w:val="clear"/>
        </w:rPr>
        <w:t xml:space="preserve">продукцию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pPr>
        <w:spacing w:before="0" w:after="0" w:line="240"/>
        <w:ind w:right="0" w:left="0" w:firstLine="0"/>
        <w:jc w:val="both"/>
        <w:rPr>
          <w:rFonts w:ascii="Times New Roman" w:hAnsi="Times New Roman" w:cs="Times New Roman" w:eastAsia="Times New Roman"/>
          <w:strike w:val="true"/>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1.2. </w:t>
      </w:r>
      <w:r>
        <w:rPr>
          <w:rFonts w:ascii="Times New Roman" w:hAnsi="Times New Roman" w:cs="Times New Roman" w:eastAsia="Times New Roman"/>
          <w:color w:val="auto"/>
          <w:spacing w:val="0"/>
          <w:position w:val="0"/>
          <w:sz w:val="22"/>
          <w:shd w:fill="auto" w:val="clear"/>
        </w:rPr>
        <w:t xml:space="preserve">Наименование и количество поставляемого Товара указаны в Спецификации (Приложение № 1 к настоящему Контракту). Функциональные, технические и качественные характеристики Товара установлены в Техническом задании (Приложение № 2 к настоящему контракту).</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 </w:t>
      </w:r>
      <w:r>
        <w:rPr>
          <w:rFonts w:ascii="Times New Roman" w:hAnsi="Times New Roman" w:cs="Times New Roman" w:eastAsia="Times New Roman"/>
          <w:b/>
          <w:color w:val="auto"/>
          <w:spacing w:val="0"/>
          <w:position w:val="0"/>
          <w:sz w:val="22"/>
          <w:shd w:fill="auto" w:val="clear"/>
        </w:rPr>
        <w:t xml:space="preserve">Цена Контракта и порядок расчетов</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w:t>
      </w:r>
      <w:r>
        <w:rPr>
          <w:rFonts w:ascii="Times New Roman" w:hAnsi="Times New Roman" w:cs="Times New Roman" w:eastAsia="Times New Roman"/>
          <w:color w:val="auto"/>
          <w:spacing w:val="0"/>
          <w:position w:val="0"/>
          <w:sz w:val="22"/>
          <w:shd w:fill="auto" w:val="clear"/>
        </w:rPr>
        <w:t xml:space="preserve">Цена Контракта составляет </w:t>
      </w:r>
      <w:r>
        <w:rPr>
          <w:rFonts w:ascii="Times New Roman" w:hAnsi="Times New Roman" w:cs="Times New Roman" w:eastAsia="Times New Roman"/>
          <w:b/>
          <w:color w:val="auto"/>
          <w:spacing w:val="0"/>
          <w:position w:val="0"/>
          <w:sz w:val="22"/>
          <w:shd w:fill="auto" w:val="clear"/>
        </w:rPr>
        <w:t xml:space="preserve">87 460</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Восемьдесят семь тысяч четыреста шестьдесят) рублей,</w:t>
      </w:r>
      <w:r>
        <w:rPr>
          <w:rFonts w:ascii="Times New Roman" w:hAnsi="Times New Roman" w:cs="Times New Roman" w:eastAsia="Times New Roman"/>
          <w:color w:val="auto"/>
          <w:spacing w:val="0"/>
          <w:position w:val="0"/>
          <w:sz w:val="22"/>
          <w:shd w:fill="auto" w:val="clear"/>
        </w:rPr>
        <w:t xml:space="preserve"> без НДС в соответствии с налоговым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w:t>
      </w:r>
      <w:r>
        <w:rPr>
          <w:rFonts w:ascii="Times New Roman" w:hAnsi="Times New Roman" w:cs="Times New Roman" w:eastAsia="Times New Roman"/>
          <w:color w:val="auto"/>
          <w:spacing w:val="0"/>
          <w:position w:val="0"/>
          <w:sz w:val="22"/>
          <w:shd w:fill="auto" w:val="clear"/>
        </w:rPr>
        <w:t xml:space="preserve">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Цена Контракта является твердой и определяется на весь срок исполнения Контракта, за исключением случаев, установленных </w:t>
      </w:r>
      <w:r>
        <w:rPr>
          <w:rFonts w:ascii="Times New Roman" w:hAnsi="Times New Roman" w:cs="Times New Roman" w:eastAsia="Times New Roman"/>
          <w:color w:val="0000EF"/>
          <w:spacing w:val="0"/>
          <w:position w:val="0"/>
          <w:sz w:val="22"/>
          <w:shd w:fill="auto" w:val="clear"/>
        </w:rPr>
        <w:t xml:space="preserve">Законом N44-ФЗ </w:t>
      </w:r>
      <w:r>
        <w:rPr>
          <w:rFonts w:ascii="Times New Roman" w:hAnsi="Times New Roman" w:cs="Times New Roman" w:eastAsia="Times New Roman"/>
          <w:color w:val="000000"/>
          <w:spacing w:val="0"/>
          <w:position w:val="0"/>
          <w:sz w:val="22"/>
          <w:shd w:fill="auto" w:val="clear"/>
        </w:rPr>
        <w:t xml:space="preserve">и настоящим Контрактом. </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 заключении и исполнении настоящего Контракта изменение его условий не допускается, за исключением случаев, предусмотренных </w:t>
      </w:r>
      <w:r>
        <w:rPr>
          <w:rFonts w:ascii="Times New Roman" w:hAnsi="Times New Roman" w:cs="Times New Roman" w:eastAsia="Times New Roman"/>
          <w:color w:val="0000EF"/>
          <w:spacing w:val="0"/>
          <w:position w:val="0"/>
          <w:sz w:val="22"/>
          <w:shd w:fill="auto" w:val="clear"/>
        </w:rPr>
        <w:t xml:space="preserve">статьями 34 </w:t>
      </w:r>
      <w:r>
        <w:rPr>
          <w:rFonts w:ascii="Times New Roman" w:hAnsi="Times New Roman" w:cs="Times New Roman" w:eastAsia="Times New Roman"/>
          <w:color w:val="000000"/>
          <w:spacing w:val="0"/>
          <w:position w:val="0"/>
          <w:sz w:val="22"/>
          <w:shd w:fill="auto" w:val="clear"/>
        </w:rPr>
        <w:t xml:space="preserve">и </w:t>
      </w:r>
      <w:r>
        <w:rPr>
          <w:rFonts w:ascii="Times New Roman" w:hAnsi="Times New Roman" w:cs="Times New Roman" w:eastAsia="Times New Roman"/>
          <w:color w:val="0000EF"/>
          <w:spacing w:val="0"/>
          <w:position w:val="0"/>
          <w:sz w:val="22"/>
          <w:shd w:fill="auto" w:val="clear"/>
        </w:rPr>
        <w:t xml:space="preserve">95 Закона N 44-ФЗ</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 </w:t>
      </w:r>
      <w:r>
        <w:rPr>
          <w:rFonts w:ascii="Times New Roman" w:hAnsi="Times New Roman" w:cs="Times New Roman" w:eastAsia="Times New Roman"/>
          <w:color w:val="auto"/>
          <w:spacing w:val="0"/>
          <w:position w:val="0"/>
          <w:sz w:val="22"/>
          <w:shd w:fill="auto" w:val="clear"/>
        </w:rPr>
        <w:t xml:space="preserve">Источник финансирования Контракта –– внебюджетные средства (родительская плата.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 </w:t>
      </w:r>
      <w:r>
        <w:rPr>
          <w:rFonts w:ascii="Times New Roman" w:hAnsi="Times New Roman" w:cs="Times New Roman" w:eastAsia="Times New Roman"/>
          <w:color w:val="auto"/>
          <w:spacing w:val="0"/>
          <w:position w:val="0"/>
          <w:sz w:val="22"/>
          <w:shd w:fill="auto" w:val="clear"/>
        </w:rPr>
        <w:t xml:space="preserve">Оплата каждой партии Товара, производится Заказчиком в течение </w:t>
      </w:r>
      <w:r>
        <w:rPr>
          <w:rFonts w:ascii="Times New Roman" w:hAnsi="Times New Roman" w:cs="Times New Roman" w:eastAsia="Times New Roman"/>
          <w:b/>
          <w:color w:val="auto"/>
          <w:spacing w:val="0"/>
          <w:position w:val="0"/>
          <w:sz w:val="22"/>
          <w:shd w:fill="auto" w:val="clear"/>
        </w:rPr>
        <w:t xml:space="preserve">7 (семи) рабочих дней</w:t>
      </w:r>
      <w:r>
        <w:rPr>
          <w:rFonts w:ascii="Times New Roman" w:hAnsi="Times New Roman" w:cs="Times New Roman" w:eastAsia="Times New Roman"/>
          <w:color w:val="auto"/>
          <w:spacing w:val="0"/>
          <w:position w:val="0"/>
          <w:sz w:val="22"/>
          <w:shd w:fill="auto" w:val="clear"/>
        </w:rPr>
        <w:t xml:space="preserve"> со дня подписания Сторонами соответствующей товарной накладной.</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 </w:t>
      </w:r>
      <w:r>
        <w:rPr>
          <w:rFonts w:ascii="Times New Roman" w:hAnsi="Times New Roman" w:cs="Times New Roman" w:eastAsia="Times New Roman"/>
          <w:color w:val="auto"/>
          <w:spacing w:val="0"/>
          <w:position w:val="0"/>
          <w:sz w:val="22"/>
          <w:shd w:fill="auto" w:val="clear"/>
        </w:rPr>
        <w:t xml:space="preserve">Оплата по Контракту осуществляется по безналичному расчету путем перечисления Заказчиком денежных средств на счет Поставщика, указанный в Контракте.</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2.7. </w:t>
      </w:r>
      <w:r>
        <w:rPr>
          <w:rFonts w:ascii="Times New Roman" w:hAnsi="Times New Roman" w:cs="Times New Roman" w:eastAsia="Times New Roman"/>
          <w:color w:val="auto"/>
          <w:spacing w:val="0"/>
          <w:position w:val="0"/>
          <w:sz w:val="22"/>
          <w:shd w:fill="auto" w:val="clear"/>
        </w:rPr>
        <w:t xml:space="preserve">Датой оплаты считается дата списания денежных средств со счета Заказчика, указанного в настоящем Контракте.</w:t>
      </w:r>
    </w:p>
    <w:p>
      <w:pPr>
        <w:spacing w:before="0" w:after="0" w:line="240"/>
        <w:ind w:right="0" w:left="0" w:firstLine="709"/>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 </w:t>
      </w:r>
      <w:r>
        <w:rPr>
          <w:rFonts w:ascii="Times New Roman" w:hAnsi="Times New Roman" w:cs="Times New Roman" w:eastAsia="Times New Roman"/>
          <w:b/>
          <w:color w:val="auto"/>
          <w:spacing w:val="0"/>
          <w:position w:val="0"/>
          <w:sz w:val="22"/>
          <w:shd w:fill="auto" w:val="clear"/>
        </w:rPr>
        <w:t xml:space="preserve">Порядок, сроки и условия поставки и приемки Товара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 </w:t>
      </w:r>
      <w:r>
        <w:rPr>
          <w:rFonts w:ascii="Times New Roman" w:hAnsi="Times New Roman" w:cs="Times New Roman" w:eastAsia="Times New Roman"/>
          <w:color w:val="auto"/>
          <w:spacing w:val="0"/>
          <w:position w:val="0"/>
          <w:sz w:val="22"/>
          <w:shd w:fill="auto" w:val="clear"/>
        </w:rPr>
        <w:t xml:space="preserve">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Заявка направляется Заказчиком не позднее чем за 1 (один) календарный день до предполагаемой поставки Товара в пределах срока, установленного пунктом 10.1 настоящего Контракта.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Поставка Товара по Заявкам осуществляется в течение 2 (двух) календарных дней со дня отправки Заявки Заказчиком 1 раз в неделю.</w:t>
      </w:r>
    </w:p>
    <w:p>
      <w:pPr>
        <w:spacing w:before="0" w:after="0" w:line="240"/>
        <w:ind w:right="0" w:left="0" w:firstLine="567"/>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w:t>
      </w:r>
      <w:r>
        <w:rPr>
          <w:rFonts w:ascii="Times New Roman" w:hAnsi="Times New Roman" w:cs="Times New Roman" w:eastAsia="Times New Roman"/>
          <w:color w:val="auto"/>
          <w:spacing w:val="0"/>
          <w:position w:val="0"/>
          <w:sz w:val="22"/>
          <w:shd w:fill="auto" w:val="clear"/>
        </w:rPr>
        <w:t xml:space="preserve">Поставка Товара по Заявке осуществляется Поставщиком по адресу: </w:t>
      </w:r>
      <w:r>
        <w:rPr>
          <w:rFonts w:ascii="Times New Roman" w:hAnsi="Times New Roman" w:cs="Times New Roman" w:eastAsia="Times New Roman"/>
          <w:b/>
          <w:color w:val="auto"/>
          <w:spacing w:val="0"/>
          <w:position w:val="0"/>
          <w:sz w:val="22"/>
          <w:shd w:fill="auto" w:val="clear"/>
        </w:rPr>
        <w:t xml:space="preserve">Курганская область, Целинный МО, с.Кислянка, ул.Подорожко, 28; </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 </w:t>
      </w:r>
      <w:r>
        <w:rPr>
          <w:rFonts w:ascii="Times New Roman" w:hAnsi="Times New Roman" w:cs="Times New Roman" w:eastAsia="Times New Roman"/>
          <w:color w:val="auto"/>
          <w:spacing w:val="0"/>
          <w:position w:val="0"/>
          <w:sz w:val="22"/>
          <w:shd w:fill="auto" w:val="clear"/>
        </w:rPr>
        <w:t xml:space="preserve">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в 2 (двух) экземплярах (по 1 (одному) экземпляру для каждой из Сторон) и счет.</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отсутствии претензий относительно количества Товара, комплектности, упаковки Товара, комплекта, качества и безопасности Товара, Заказчик подписывает товарную накладную по форме N ТОРГ-12.</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мотивированный отказ от подписания документов о приемке с указанием перечня выявленных нарушений условий настоящего Контракта (далее - мотивированный отказ).</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 </w:t>
      </w:r>
      <w:r>
        <w:rPr>
          <w:rFonts w:ascii="Times New Roman" w:hAnsi="Times New Roman" w:cs="Times New Roman" w:eastAsia="Times New Roman"/>
          <w:color w:val="auto"/>
          <w:spacing w:val="0"/>
          <w:position w:val="0"/>
          <w:sz w:val="22"/>
          <w:shd w:fill="auto" w:val="clear"/>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N ТОРГ-12.</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 </w:t>
      </w:r>
      <w:r>
        <w:rPr>
          <w:rFonts w:ascii="Times New Roman" w:hAnsi="Times New Roman" w:cs="Times New Roman" w:eastAsia="Times New Roman"/>
          <w:color w:val="auto"/>
          <w:spacing w:val="0"/>
          <w:position w:val="0"/>
          <w:sz w:val="22"/>
          <w:shd w:fill="auto" w:val="clear"/>
        </w:rPr>
        <w:t xml:space="preserve">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 </w:t>
      </w:r>
      <w:r>
        <w:rPr>
          <w:rFonts w:ascii="Times New Roman" w:hAnsi="Times New Roman" w:cs="Times New Roman" w:eastAsia="Times New Roman"/>
          <w:color w:val="auto"/>
          <w:spacing w:val="0"/>
          <w:position w:val="0"/>
          <w:sz w:val="22"/>
          <w:shd w:fill="auto" w:val="clear"/>
        </w:rPr>
        <w:t xml:space="preserve">Сдача и приемка Товара осуществляются уполномоченными представителями Сторон.</w:t>
      </w:r>
    </w:p>
    <w:p>
      <w:pPr>
        <w:spacing w:before="0" w:after="0" w:line="240"/>
        <w:ind w:right="0" w:left="0" w:firstLine="709"/>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 </w:t>
      </w:r>
      <w:r>
        <w:rPr>
          <w:rFonts w:ascii="Times New Roman" w:hAnsi="Times New Roman" w:cs="Times New Roman" w:eastAsia="Times New Roman"/>
          <w:b/>
          <w:color w:val="auto"/>
          <w:spacing w:val="0"/>
          <w:position w:val="0"/>
          <w:sz w:val="22"/>
          <w:shd w:fill="auto" w:val="clear"/>
        </w:rPr>
        <w:t xml:space="preserve">Взаимодействие Сторон</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 </w:t>
      </w:r>
      <w:r>
        <w:rPr>
          <w:rFonts w:ascii="Times New Roman" w:hAnsi="Times New Roman" w:cs="Times New Roman" w:eastAsia="Times New Roman"/>
          <w:color w:val="auto"/>
          <w:spacing w:val="0"/>
          <w:position w:val="0"/>
          <w:sz w:val="22"/>
          <w:shd w:fill="auto" w:val="clear"/>
        </w:rPr>
        <w:t xml:space="preserve">Поставщик обязан:</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4.1.1. </w:t>
      </w:r>
      <w:r>
        <w:rPr>
          <w:rFonts w:ascii="Times New Roman" w:hAnsi="Times New Roman" w:cs="Times New Roman" w:eastAsia="Times New Roman"/>
          <w:color w:val="auto"/>
          <w:spacing w:val="0"/>
          <w:position w:val="0"/>
          <w:sz w:val="22"/>
          <w:shd w:fill="auto" w:val="clear"/>
        </w:rPr>
        <w:t xml:space="preserve">Поставить Товар в порядке, количестве, в срок и на условиях, предусмотренных настоящим Контрактом.</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4.1.2. </w:t>
      </w:r>
      <w:r>
        <w:rPr>
          <w:rFonts w:ascii="Times New Roman" w:hAnsi="Times New Roman" w:cs="Times New Roman" w:eastAsia="Times New Roman"/>
          <w:color w:val="auto"/>
          <w:spacing w:val="0"/>
          <w:position w:val="0"/>
          <w:sz w:val="22"/>
          <w:shd w:fill="auto" w:val="clear"/>
        </w:rPr>
        <w:t xml:space="preserve">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требованиями, а также требованиям, установленным настоящим Контрактом.</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4.1.3. </w:t>
      </w:r>
      <w:r>
        <w:rPr>
          <w:rFonts w:ascii="Times New Roman" w:hAnsi="Times New Roman" w:cs="Times New Roman" w:eastAsia="Times New Roman"/>
          <w:color w:val="auto"/>
          <w:spacing w:val="0"/>
          <w:position w:val="0"/>
          <w:sz w:val="22"/>
          <w:shd w:fill="auto" w:val="clear"/>
        </w:rPr>
        <w:t xml:space="preserve">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4.1.4. </w:t>
      </w:r>
      <w:r>
        <w:rPr>
          <w:rFonts w:ascii="Times New Roman" w:hAnsi="Times New Roman" w:cs="Times New Roman" w:eastAsia="Times New Roman"/>
          <w:color w:val="auto"/>
          <w:spacing w:val="0"/>
          <w:position w:val="0"/>
          <w:sz w:val="22"/>
          <w:shd w:fill="auto" w:val="clear"/>
        </w:rPr>
        <w:t xml:space="preserve">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4.1.5. </w:t>
      </w:r>
      <w:r>
        <w:rPr>
          <w:rFonts w:ascii="Times New Roman" w:hAnsi="Times New Roman" w:cs="Times New Roman" w:eastAsia="Times New Roman"/>
          <w:color w:val="000000"/>
          <w:spacing w:val="0"/>
          <w:position w:val="0"/>
          <w:sz w:val="22"/>
          <w:shd w:fill="auto" w:val="clear"/>
        </w:rPr>
        <w:t xml:space="preserve">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Поставщик обязан оформлять товарные накладные по форме N ТОРГ-12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 </w:t>
      </w:r>
      <w:r>
        <w:rPr>
          <w:rFonts w:ascii="Times New Roman" w:hAnsi="Times New Roman" w:cs="Times New Roman" w:eastAsia="Times New Roman"/>
          <w:color w:val="auto"/>
          <w:spacing w:val="0"/>
          <w:position w:val="0"/>
          <w:sz w:val="22"/>
          <w:shd w:fill="auto" w:val="clear"/>
        </w:rPr>
        <w:t xml:space="preserve">Поставщик вправе:</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4.2.1. </w:t>
      </w:r>
      <w:r>
        <w:rPr>
          <w:rFonts w:ascii="Times New Roman" w:hAnsi="Times New Roman" w:cs="Times New Roman" w:eastAsia="Times New Roman"/>
          <w:color w:val="auto"/>
          <w:spacing w:val="0"/>
          <w:position w:val="0"/>
          <w:sz w:val="22"/>
          <w:shd w:fill="auto" w:val="clear"/>
        </w:rPr>
        <w:t xml:space="preserve">Требовать от Заказчика произвести приемку Товара в порядке и в сроки, предусмотренные настоящим Контрактом.</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4.2.2. </w:t>
      </w:r>
      <w:r>
        <w:rPr>
          <w:rFonts w:ascii="Times New Roman" w:hAnsi="Times New Roman" w:cs="Times New Roman" w:eastAsia="Times New Roman"/>
          <w:color w:val="auto"/>
          <w:spacing w:val="0"/>
          <w:position w:val="0"/>
          <w:sz w:val="22"/>
          <w:shd w:fill="auto" w:val="clear"/>
        </w:rPr>
        <w:t xml:space="preserve">Требовать своевременной оплаты на условиях, установленных настоящим Контрактом, надлежащим образом поставленного и принятого Заказчиком Товара.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4.2.3. </w:t>
      </w:r>
      <w:r>
        <w:rPr>
          <w:rFonts w:ascii="Times New Roman" w:hAnsi="Times New Roman" w:cs="Times New Roman" w:eastAsia="Times New Roman"/>
          <w:color w:val="auto"/>
          <w:spacing w:val="0"/>
          <w:position w:val="0"/>
          <w:sz w:val="22"/>
          <w:shd w:fill="auto" w:val="clear"/>
        </w:rPr>
        <w:t xml:space="preserve">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4.2.4. </w:t>
      </w:r>
      <w:r>
        <w:rPr>
          <w:rFonts w:ascii="Times New Roman" w:hAnsi="Times New Roman" w:cs="Times New Roman" w:eastAsia="Times New Roman"/>
          <w:color w:val="auto"/>
          <w:spacing w:val="0"/>
          <w:position w:val="0"/>
          <w:sz w:val="22"/>
          <w:shd w:fill="auto" w:val="clear"/>
        </w:rPr>
        <w:t xml:space="preserve">Требовать возмещения убытков, уплаты неустоек (штрафов, пеней) в соответствии с разделом VII настоящего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 </w:t>
      </w:r>
      <w:r>
        <w:rPr>
          <w:rFonts w:ascii="Times New Roman" w:hAnsi="Times New Roman" w:cs="Times New Roman" w:eastAsia="Times New Roman"/>
          <w:color w:val="auto"/>
          <w:spacing w:val="0"/>
          <w:position w:val="0"/>
          <w:sz w:val="22"/>
          <w:shd w:fill="auto" w:val="clear"/>
        </w:rPr>
        <w:t xml:space="preserve">Заказчик обязуется:</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4.3.1. </w:t>
      </w:r>
      <w:r>
        <w:rPr>
          <w:rFonts w:ascii="Times New Roman" w:hAnsi="Times New Roman" w:cs="Times New Roman" w:eastAsia="Times New Roman"/>
          <w:color w:val="auto"/>
          <w:spacing w:val="0"/>
          <w:position w:val="0"/>
          <w:sz w:val="22"/>
          <w:shd w:fill="auto" w:val="clear"/>
        </w:rPr>
        <w:t xml:space="preserve">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4.3.2. </w:t>
      </w:r>
      <w:r>
        <w:rPr>
          <w:rFonts w:ascii="Times New Roman" w:hAnsi="Times New Roman" w:cs="Times New Roman" w:eastAsia="Times New Roman"/>
          <w:color w:val="000000"/>
          <w:spacing w:val="0"/>
          <w:position w:val="0"/>
          <w:sz w:val="22"/>
          <w:shd w:fill="auto" w:val="clear"/>
        </w:rPr>
        <w:t xml:space="preserve">Требовать уплаты неустоек (штрафов, пеней) в соответствии с разделом VII настоящего Контракта.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4.3.3. </w:t>
      </w:r>
      <w:r>
        <w:rPr>
          <w:rFonts w:ascii="Times New Roman" w:hAnsi="Times New Roman" w:cs="Times New Roman" w:eastAsia="Times New Roman"/>
          <w:color w:val="000000"/>
          <w:spacing w:val="0"/>
          <w:position w:val="0"/>
          <w:sz w:val="22"/>
          <w:shd w:fill="auto" w:val="clear"/>
        </w:rPr>
        <w:t xml:space="preserve">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 </w:t>
      </w:r>
      <w:r>
        <w:rPr>
          <w:rFonts w:ascii="Times New Roman" w:hAnsi="Times New Roman" w:cs="Times New Roman" w:eastAsia="Times New Roman"/>
          <w:color w:val="000000"/>
          <w:spacing w:val="0"/>
          <w:position w:val="0"/>
          <w:sz w:val="22"/>
          <w:shd w:fill="auto" w:val="clear"/>
        </w:rPr>
        <w:t xml:space="preserve">Заказчик вправе:</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4.4.1. </w:t>
      </w:r>
      <w:r>
        <w:rPr>
          <w:rFonts w:ascii="Times New Roman" w:hAnsi="Times New Roman" w:cs="Times New Roman" w:eastAsia="Times New Roman"/>
          <w:color w:val="000000"/>
          <w:spacing w:val="0"/>
          <w:position w:val="0"/>
          <w:sz w:val="22"/>
          <w:shd w:fill="auto" w:val="clear"/>
        </w:rPr>
        <w:t xml:space="preserve">Требовать от Поставщика надлежащего исполнения обязательств по настоящему Контракту.</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4.4.2. </w:t>
      </w:r>
      <w:r>
        <w:rPr>
          <w:rFonts w:ascii="Times New Roman" w:hAnsi="Times New Roman" w:cs="Times New Roman" w:eastAsia="Times New Roman"/>
          <w:color w:val="000000"/>
          <w:spacing w:val="0"/>
          <w:position w:val="0"/>
          <w:sz w:val="22"/>
          <w:shd w:fill="auto" w:val="clear"/>
        </w:rPr>
        <w:t xml:space="preserve">Требовать от Поставщика своевременного устранения нарушений, выявленных как в ходе приемки, так и в течение срока годности.</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4.4.3. </w:t>
      </w:r>
      <w:r>
        <w:rPr>
          <w:rFonts w:ascii="Times New Roman" w:hAnsi="Times New Roman" w:cs="Times New Roman" w:eastAsia="Times New Roman"/>
          <w:color w:val="000000"/>
          <w:spacing w:val="0"/>
          <w:position w:val="0"/>
          <w:sz w:val="22"/>
          <w:shd w:fill="auto" w:val="clear"/>
        </w:rPr>
        <w:t xml:space="preserve">Проверять ход и качество выполнения Поставщиком условий настоящего Контракта.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4.4.4. </w:t>
      </w:r>
      <w:r>
        <w:rPr>
          <w:rFonts w:ascii="Times New Roman" w:hAnsi="Times New Roman" w:cs="Times New Roman" w:eastAsia="Times New Roman"/>
          <w:color w:val="000000"/>
          <w:spacing w:val="0"/>
          <w:position w:val="0"/>
          <w:sz w:val="22"/>
          <w:shd w:fill="auto" w:val="clear"/>
        </w:rPr>
        <w:t xml:space="preserve">Требовать возмещения убытков в соответствии с разделом VII настоящего Контракта, причиненных по вине Поставщика.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4.4.5. </w:t>
      </w:r>
      <w:r>
        <w:rPr>
          <w:rFonts w:ascii="Times New Roman" w:hAnsi="Times New Roman" w:cs="Times New Roman" w:eastAsia="Times New Roman"/>
          <w:color w:val="000000"/>
          <w:spacing w:val="0"/>
          <w:position w:val="0"/>
          <w:sz w:val="22"/>
          <w:shd w:fill="auto" w:val="clear"/>
        </w:rPr>
        <w:t xml:space="preserve">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r>
        <w:rPr>
          <w:rFonts w:ascii="Times New Roman" w:hAnsi="Times New Roman" w:cs="Times New Roman" w:eastAsia="Times New Roman"/>
          <w:color w:val="0000EF"/>
          <w:spacing w:val="0"/>
          <w:position w:val="0"/>
          <w:sz w:val="22"/>
          <w:shd w:fill="auto" w:val="clear"/>
        </w:rPr>
        <w:t xml:space="preserve">Законом N 44-ФЗ</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4.4.6. </w:t>
      </w:r>
      <w:r>
        <w:rPr>
          <w:rFonts w:ascii="Times New Roman" w:hAnsi="Times New Roman" w:cs="Times New Roman" w:eastAsia="Times New Roman"/>
          <w:color w:val="auto"/>
          <w:spacing w:val="0"/>
          <w:position w:val="0"/>
          <w:sz w:val="22"/>
          <w:shd w:fill="auto" w:val="clear"/>
        </w:rPr>
        <w:t xml:space="preserve">Отказаться от приемки и оплаты Товара, не соответствующего условиям настоящего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4.4.7. </w:t>
      </w:r>
      <w:r>
        <w:rPr>
          <w:rFonts w:ascii="Times New Roman" w:hAnsi="Times New Roman" w:cs="Times New Roman" w:eastAsia="Times New Roman"/>
          <w:color w:val="auto"/>
          <w:spacing w:val="0"/>
          <w:position w:val="0"/>
          <w:sz w:val="22"/>
          <w:shd w:fill="auto" w:val="clear"/>
        </w:rPr>
        <w:t xml:space="preserve">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4.4.8. </w:t>
      </w:r>
      <w:r>
        <w:rPr>
          <w:rFonts w:ascii="Times New Roman" w:hAnsi="Times New Roman" w:cs="Times New Roman" w:eastAsia="Times New Roman"/>
          <w:color w:val="000000"/>
          <w:spacing w:val="0"/>
          <w:position w:val="0"/>
          <w:sz w:val="22"/>
          <w:shd w:fill="auto" w:val="clear"/>
        </w:rPr>
        <w:t xml:space="preserve">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r>
        <w:rPr>
          <w:rFonts w:ascii="Times New Roman" w:hAnsi="Times New Roman" w:cs="Times New Roman" w:eastAsia="Times New Roman"/>
          <w:color w:val="0000EF"/>
          <w:spacing w:val="0"/>
          <w:position w:val="0"/>
          <w:sz w:val="22"/>
          <w:shd w:fill="auto" w:val="clear"/>
        </w:rPr>
        <w:t xml:space="preserve">Законом N 44-ФЗ</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709"/>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V. </w:t>
      </w:r>
      <w:r>
        <w:rPr>
          <w:rFonts w:ascii="Times New Roman" w:hAnsi="Times New Roman" w:cs="Times New Roman" w:eastAsia="Times New Roman"/>
          <w:b/>
          <w:color w:val="000000"/>
          <w:spacing w:val="0"/>
          <w:position w:val="0"/>
          <w:sz w:val="22"/>
          <w:shd w:fill="auto" w:val="clear"/>
        </w:rPr>
        <w:t xml:space="preserve">Упаковка Товара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5.1. </w:t>
      </w:r>
      <w:r>
        <w:rPr>
          <w:rFonts w:ascii="Times New Roman" w:hAnsi="Times New Roman" w:cs="Times New Roman" w:eastAsia="Times New Roman"/>
          <w:color w:val="000000"/>
          <w:spacing w:val="0"/>
          <w:position w:val="0"/>
          <w:sz w:val="22"/>
          <w:shd w:fill="auto" w:val="clear"/>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5.2. </w:t>
      </w:r>
      <w:r>
        <w:rPr>
          <w:rFonts w:ascii="Times New Roman" w:hAnsi="Times New Roman" w:cs="Times New Roman" w:eastAsia="Times New Roman"/>
          <w:color w:val="000000"/>
          <w:spacing w:val="0"/>
          <w:position w:val="0"/>
          <w:sz w:val="22"/>
          <w:shd w:fill="auto" w:val="clear"/>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5.3. </w:t>
      </w:r>
      <w:r>
        <w:rPr>
          <w:rFonts w:ascii="Times New Roman" w:hAnsi="Times New Roman" w:cs="Times New Roman" w:eastAsia="Times New Roman"/>
          <w:color w:val="000000"/>
          <w:spacing w:val="0"/>
          <w:position w:val="0"/>
          <w:sz w:val="22"/>
          <w:shd w:fill="auto" w:val="clear"/>
        </w:rPr>
        <w:t xml:space="preserve">Поставщик несет ответственность перед Заказчиком за повреждение Товара вследствие его ненадлежащей упаковки.</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5.4. </w:t>
      </w:r>
      <w:r>
        <w:rPr>
          <w:rFonts w:ascii="Times New Roman" w:hAnsi="Times New Roman" w:cs="Times New Roman" w:eastAsia="Times New Roman"/>
          <w:color w:val="000000"/>
          <w:spacing w:val="0"/>
          <w:position w:val="0"/>
          <w:sz w:val="22"/>
          <w:shd w:fill="auto" w:val="clear"/>
        </w:rPr>
        <w:t xml:space="preserve">На упаковке должна быть маркировка, содержащая информацию согласно </w:t>
      </w:r>
      <w:r>
        <w:rPr>
          <w:rFonts w:ascii="Times New Roman" w:hAnsi="Times New Roman" w:cs="Times New Roman" w:eastAsia="Times New Roman"/>
          <w:color w:val="0000EF"/>
          <w:spacing w:val="0"/>
          <w:position w:val="0"/>
          <w:sz w:val="22"/>
          <w:shd w:fill="auto" w:val="clear"/>
        </w:rPr>
        <w:t xml:space="preserve">части 4.1 статьи 4 технического регламента Таможенного союза "Пищевая продукция в части ее маркировки"</w:t>
      </w:r>
      <w:r>
        <w:rPr>
          <w:rFonts w:ascii="Times New Roman" w:hAnsi="Times New Roman" w:cs="Times New Roman" w:eastAsia="Times New Roman"/>
          <w:color w:val="000000"/>
          <w:spacing w:val="0"/>
          <w:position w:val="0"/>
          <w:sz w:val="22"/>
          <w:shd w:fill="auto" w:val="clear"/>
        </w:rPr>
        <w:t xml:space="preserve">, утвержденного </w:t>
      </w:r>
      <w:r>
        <w:rPr>
          <w:rFonts w:ascii="Times New Roman" w:hAnsi="Times New Roman" w:cs="Times New Roman" w:eastAsia="Times New Roman"/>
          <w:color w:val="0000EF"/>
          <w:spacing w:val="0"/>
          <w:position w:val="0"/>
          <w:sz w:val="22"/>
          <w:shd w:fill="auto" w:val="clear"/>
        </w:rPr>
        <w:t xml:space="preserve">решением Комиссии Таможенного союза от 9 декабря 2011 г. N 881 </w:t>
      </w:r>
      <w:r>
        <w:rPr>
          <w:rFonts w:ascii="Times New Roman" w:hAnsi="Times New Roman" w:cs="Times New Roman" w:eastAsia="Times New Roman"/>
          <w:color w:val="000000"/>
          <w:spacing w:val="0"/>
          <w:position w:val="0"/>
          <w:sz w:val="22"/>
          <w:shd w:fill="auto" w:val="clear"/>
        </w:rPr>
        <w:t xml:space="preserve">, а также информацию согласно иным техническим регламентам на отдельные виды Товара.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 </w:t>
      </w:r>
      <w:r>
        <w:rPr>
          <w:rFonts w:ascii="Times New Roman" w:hAnsi="Times New Roman" w:cs="Times New Roman" w:eastAsia="Times New Roman"/>
          <w:color w:val="auto"/>
          <w:spacing w:val="0"/>
          <w:position w:val="0"/>
          <w:sz w:val="22"/>
          <w:shd w:fill="auto" w:val="clear"/>
        </w:rPr>
        <w:t xml:space="preserve">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pPr>
        <w:spacing w:before="0" w:after="0" w:line="240"/>
        <w:ind w:right="0" w:left="0" w:firstLine="709"/>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 </w:t>
      </w:r>
      <w:r>
        <w:rPr>
          <w:rFonts w:ascii="Times New Roman" w:hAnsi="Times New Roman" w:cs="Times New Roman" w:eastAsia="Times New Roman"/>
          <w:b/>
          <w:color w:val="auto"/>
          <w:spacing w:val="0"/>
          <w:position w:val="0"/>
          <w:sz w:val="22"/>
          <w:shd w:fill="auto" w:val="clear"/>
        </w:rPr>
        <w:t xml:space="preserve">Качество Товара, срок годности</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 </w:t>
      </w:r>
      <w:r>
        <w:rPr>
          <w:rFonts w:ascii="Times New Roman" w:hAnsi="Times New Roman" w:cs="Times New Roman" w:eastAsia="Times New Roman"/>
          <w:color w:val="auto"/>
          <w:spacing w:val="0"/>
          <w:position w:val="0"/>
          <w:sz w:val="22"/>
          <w:shd w:fill="auto" w:val="clear"/>
        </w:rPr>
        <w:t xml:space="preserve">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6.2. </w:t>
      </w:r>
      <w:r>
        <w:rPr>
          <w:rFonts w:ascii="Times New Roman" w:hAnsi="Times New Roman" w:cs="Times New Roman" w:eastAsia="Times New Roman"/>
          <w:color w:val="auto"/>
          <w:spacing w:val="0"/>
          <w:position w:val="0"/>
          <w:sz w:val="22"/>
          <w:shd w:fill="auto" w:val="clear"/>
        </w:rPr>
        <w:t xml:space="preserve">Товар не должен представлять опасности для жизни и здоровья граждан.</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6.3. </w:t>
      </w:r>
      <w:r>
        <w:rPr>
          <w:rFonts w:ascii="Times New Roman" w:hAnsi="Times New Roman" w:cs="Times New Roman" w:eastAsia="Times New Roman"/>
          <w:color w:val="auto"/>
          <w:spacing w:val="0"/>
          <w:position w:val="0"/>
          <w:sz w:val="22"/>
          <w:shd w:fill="auto" w:val="clear"/>
        </w:rPr>
        <w:t xml:space="preserve">Товар должен быть пригодным для целей, для которых Товар такого рода обычно используется, и соответствовать условиям настоящего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6.4. </w:t>
      </w:r>
      <w:r>
        <w:rPr>
          <w:rFonts w:ascii="Times New Roman" w:hAnsi="Times New Roman" w:cs="Times New Roman" w:eastAsia="Times New Roman"/>
          <w:color w:val="auto"/>
          <w:spacing w:val="0"/>
          <w:position w:val="0"/>
          <w:sz w:val="22"/>
          <w:shd w:fill="auto" w:val="clear"/>
        </w:rPr>
        <w:t xml:space="preserve">Остаточный срок годности Товара устанавливается Заказчиком в Спецификации (Приложение N 1 к настоящему Контракту).</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Заказчик предъявляет претензии по качеству Товара в течение остаточного срока годности Товара.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6.5. </w:t>
      </w:r>
      <w:r>
        <w:rPr>
          <w:rFonts w:ascii="Times New Roman" w:hAnsi="Times New Roman" w:cs="Times New Roman" w:eastAsia="Times New Roman"/>
          <w:color w:val="auto"/>
          <w:spacing w:val="0"/>
          <w:position w:val="0"/>
          <w:sz w:val="22"/>
          <w:shd w:fill="auto" w:val="clear"/>
        </w:rPr>
        <w:t xml:space="preserve">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1(одного) рабочего дня с момента уведомления Заказчиком Поставщика.</w:t>
      </w:r>
    </w:p>
    <w:p>
      <w:pPr>
        <w:spacing w:before="0" w:after="0" w:line="240"/>
        <w:ind w:right="0" w:left="0" w:firstLine="709"/>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 </w:t>
      </w:r>
      <w:r>
        <w:rPr>
          <w:rFonts w:ascii="Times New Roman" w:hAnsi="Times New Roman" w:cs="Times New Roman" w:eastAsia="Times New Roman"/>
          <w:b/>
          <w:color w:val="auto"/>
          <w:spacing w:val="0"/>
          <w:position w:val="0"/>
          <w:sz w:val="22"/>
          <w:shd w:fill="auto" w:val="clear"/>
        </w:rPr>
        <w:t xml:space="preserve">Ответственность Сторон</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 </w:t>
      </w:r>
      <w:r>
        <w:rPr>
          <w:rFonts w:ascii="Times New Roman" w:hAnsi="Times New Roman" w:cs="Times New Roman" w:eastAsia="Times New Roman"/>
          <w:color w:val="auto"/>
          <w:spacing w:val="0"/>
          <w:position w:val="0"/>
          <w:sz w:val="22"/>
          <w:shd w:fill="auto" w:val="clear"/>
        </w:rPr>
        <w:t xml:space="preserve">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7.2. </w:t>
      </w:r>
      <w:r>
        <w:rPr>
          <w:rFonts w:ascii="Times New Roman" w:hAnsi="Times New Roman" w:cs="Times New Roman" w:eastAsia="Times New Roman"/>
          <w:color w:val="auto"/>
          <w:spacing w:val="0"/>
          <w:position w:val="0"/>
          <w:sz w:val="22"/>
          <w:shd w:fill="auto" w:val="clear"/>
        </w:rPr>
        <w:t xml:space="preserve">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7.3. </w:t>
      </w:r>
      <w:r>
        <w:rPr>
          <w:rFonts w:ascii="Times New Roman" w:hAnsi="Times New Roman" w:cs="Times New Roman" w:eastAsia="Times New Roman"/>
          <w:color w:val="auto"/>
          <w:spacing w:val="0"/>
          <w:position w:val="0"/>
          <w:sz w:val="22"/>
          <w:shd w:fill="auto" w:val="clear"/>
        </w:rPr>
        <w:t xml:space="preserve">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7.4. </w:t>
      </w:r>
      <w:r>
        <w:rPr>
          <w:rFonts w:ascii="Times New Roman" w:hAnsi="Times New Roman" w:cs="Times New Roman" w:eastAsia="Times New Roman"/>
          <w:color w:val="auto"/>
          <w:spacing w:val="0"/>
          <w:position w:val="0"/>
          <w:sz w:val="22"/>
          <w:shd w:fill="auto" w:val="clear"/>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7.5. </w:t>
      </w:r>
      <w:r>
        <w:rPr>
          <w:rFonts w:ascii="Times New Roman" w:hAnsi="Times New Roman" w:cs="Times New Roman" w:eastAsia="Times New Roman"/>
          <w:color w:val="000000"/>
          <w:spacing w:val="0"/>
          <w:position w:val="0"/>
          <w:sz w:val="22"/>
          <w:shd w:fill="auto" w:val="clear"/>
        </w:rPr>
        <w:t xml:space="preserve">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7.6. </w:t>
      </w:r>
      <w:r>
        <w:rPr>
          <w:rFonts w:ascii="Times New Roman" w:hAnsi="Times New Roman" w:cs="Times New Roman" w:eastAsia="Times New Roman"/>
          <w:color w:val="auto"/>
          <w:spacing w:val="0"/>
          <w:position w:val="0"/>
          <w:sz w:val="22"/>
          <w:shd w:fill="auto" w:val="clear"/>
        </w:rPr>
        <w:t xml:space="preserve">Применение неустойки (штрафа, пени) не освобождает Стороны от исполнения обязательств по настоящему Контракту.</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7.7. </w:t>
      </w:r>
      <w:r>
        <w:rPr>
          <w:rFonts w:ascii="Times New Roman" w:hAnsi="Times New Roman" w:cs="Times New Roman" w:eastAsia="Times New Roman"/>
          <w:color w:val="auto"/>
          <w:spacing w:val="0"/>
          <w:position w:val="0"/>
          <w:sz w:val="22"/>
          <w:shd w:fill="auto" w:val="clear"/>
        </w:rPr>
        <w:t xml:space="preserve">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7.8. </w:t>
      </w:r>
      <w:r>
        <w:rPr>
          <w:rFonts w:ascii="Times New Roman" w:hAnsi="Times New Roman" w:cs="Times New Roman" w:eastAsia="Times New Roman"/>
          <w:color w:val="auto"/>
          <w:spacing w:val="0"/>
          <w:position w:val="0"/>
          <w:sz w:val="22"/>
          <w:shd w:fill="auto" w:val="clear"/>
        </w:rPr>
        <w:t xml:space="preserve">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7.9. </w:t>
      </w:r>
      <w:r>
        <w:rPr>
          <w:rFonts w:ascii="Times New Roman" w:hAnsi="Times New Roman" w:cs="Times New Roman" w:eastAsia="Times New Roman"/>
          <w:color w:val="auto"/>
          <w:spacing w:val="0"/>
          <w:position w:val="0"/>
          <w:sz w:val="22"/>
          <w:shd w:fill="auto" w:val="clear"/>
        </w:rPr>
        <w:t xml:space="preserve">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pPr>
        <w:spacing w:before="0" w:after="0" w:line="240"/>
        <w:ind w:right="0" w:left="0" w:firstLine="709"/>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VIII. </w:t>
      </w:r>
      <w:r>
        <w:rPr>
          <w:rFonts w:ascii="Times New Roman" w:hAnsi="Times New Roman" w:cs="Times New Roman" w:eastAsia="Times New Roman"/>
          <w:b/>
          <w:color w:val="auto"/>
          <w:spacing w:val="0"/>
          <w:position w:val="0"/>
          <w:sz w:val="22"/>
          <w:shd w:fill="auto" w:val="clear"/>
        </w:rPr>
        <w:t xml:space="preserve">Обстоятельства непреодолимой силы</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8.1. </w:t>
      </w:r>
      <w:r>
        <w:rPr>
          <w:rFonts w:ascii="Times New Roman" w:hAnsi="Times New Roman" w:cs="Times New Roman" w:eastAsia="Times New Roman"/>
          <w:color w:val="auto"/>
          <w:spacing w:val="0"/>
          <w:position w:val="0"/>
          <w:sz w:val="22"/>
          <w:shd w:fill="auto" w:val="clear"/>
        </w:rPr>
        <w:t xml:space="preserve">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8.2. </w:t>
      </w:r>
      <w:r>
        <w:rPr>
          <w:rFonts w:ascii="Times New Roman" w:hAnsi="Times New Roman" w:cs="Times New Roman" w:eastAsia="Times New Roman"/>
          <w:color w:val="auto"/>
          <w:spacing w:val="0"/>
          <w:position w:val="0"/>
          <w:sz w:val="22"/>
          <w:shd w:fill="auto" w:val="clear"/>
        </w:rPr>
        <w:t xml:space="preserve">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8.3. </w:t>
      </w:r>
      <w:r>
        <w:rPr>
          <w:rFonts w:ascii="Times New Roman" w:hAnsi="Times New Roman" w:cs="Times New Roman" w:eastAsia="Times New Roman"/>
          <w:color w:val="auto"/>
          <w:spacing w:val="0"/>
          <w:position w:val="0"/>
          <w:sz w:val="22"/>
          <w:shd w:fill="auto" w:val="clear"/>
        </w:rPr>
        <w:t xml:space="preserve">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pPr>
        <w:spacing w:before="0" w:after="0" w:line="240"/>
        <w:ind w:right="0" w:left="0" w:firstLine="709"/>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IX. </w:t>
      </w:r>
      <w:r>
        <w:rPr>
          <w:rFonts w:ascii="Times New Roman" w:hAnsi="Times New Roman" w:cs="Times New Roman" w:eastAsia="Times New Roman"/>
          <w:b/>
          <w:color w:val="auto"/>
          <w:spacing w:val="0"/>
          <w:position w:val="0"/>
          <w:sz w:val="22"/>
          <w:shd w:fill="auto" w:val="clear"/>
        </w:rPr>
        <w:t xml:space="preserve">Рассмотрение и разрешение споров</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 </w:t>
      </w:r>
      <w:r>
        <w:rPr>
          <w:rFonts w:ascii="Times New Roman" w:hAnsi="Times New Roman" w:cs="Times New Roman" w:eastAsia="Times New Roman"/>
          <w:color w:val="auto"/>
          <w:spacing w:val="0"/>
          <w:position w:val="0"/>
          <w:sz w:val="22"/>
          <w:shd w:fill="auto" w:val="clear"/>
        </w:rPr>
        <w:t xml:space="preserve">Все споры, возникающие из настоящего Контракта, Стороны могут разрешать путем переговоров.</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9.2. </w:t>
      </w:r>
      <w:r>
        <w:rPr>
          <w:rFonts w:ascii="Times New Roman" w:hAnsi="Times New Roman" w:cs="Times New Roman" w:eastAsia="Times New Roman"/>
          <w:color w:val="auto"/>
          <w:spacing w:val="0"/>
          <w:position w:val="0"/>
          <w:sz w:val="22"/>
          <w:shd w:fill="auto" w:val="clear"/>
        </w:rPr>
        <w:t xml:space="preserve">Все споры, возникающие из настоящего Контракта, подлежат передаче на разрешение в Арбитражный суд Курганской области в соответствии с действующим законодательством Российской Федерации и настоящим Контрактом.</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9.3. </w:t>
      </w:r>
      <w:r>
        <w:rPr>
          <w:rFonts w:ascii="Times New Roman" w:hAnsi="Times New Roman" w:cs="Times New Roman" w:eastAsia="Times New Roman"/>
          <w:color w:val="000000"/>
          <w:spacing w:val="0"/>
          <w:position w:val="0"/>
          <w:sz w:val="22"/>
          <w:shd w:fill="auto" w:val="clear"/>
        </w:rPr>
        <w:t xml:space="preserve">До передачи спора на разрешение </w:t>
      </w:r>
      <w:r>
        <w:rPr>
          <w:rFonts w:ascii="Times New Roman" w:hAnsi="Times New Roman" w:cs="Times New Roman" w:eastAsia="Times New Roman"/>
          <w:color w:val="auto"/>
          <w:spacing w:val="0"/>
          <w:position w:val="0"/>
          <w:sz w:val="22"/>
          <w:shd w:fill="auto" w:val="clear"/>
        </w:rPr>
        <w:t xml:space="preserve">в Арбитражный суд Курганской области</w:t>
      </w:r>
      <w:r>
        <w:rPr>
          <w:rFonts w:ascii="Times New Roman" w:hAnsi="Times New Roman" w:cs="Times New Roman" w:eastAsia="Times New Roman"/>
          <w:color w:val="000000"/>
          <w:spacing w:val="0"/>
          <w:position w:val="0"/>
          <w:sz w:val="22"/>
          <w:shd w:fill="auto" w:val="clear"/>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Pr>
          <w:rFonts w:ascii="Times New Roman" w:hAnsi="Times New Roman" w:cs="Times New Roman" w:eastAsia="Times New Roman"/>
          <w:color w:val="0000EF"/>
          <w:spacing w:val="0"/>
          <w:position w:val="0"/>
          <w:sz w:val="22"/>
          <w:shd w:fill="auto" w:val="clear"/>
        </w:rPr>
        <w:t xml:space="preserve">части 5 статьи 4 Арбитражного процессуального кодекса Российской Федерации </w:t>
      </w:r>
      <w:r>
        <w:rPr>
          <w:rFonts w:ascii="Times New Roman" w:hAnsi="Times New Roman" w:cs="Times New Roman" w:eastAsia="Times New Roman"/>
          <w:color w:val="000000"/>
          <w:spacing w:val="0"/>
          <w:position w:val="0"/>
          <w:sz w:val="22"/>
          <w:shd w:fill="auto" w:val="clear"/>
        </w:rPr>
        <w:t xml:space="preserve">принятие сторонами мер по досудебному урегулированию не является обязательным.</w:t>
      </w:r>
    </w:p>
    <w:p>
      <w:pPr>
        <w:spacing w:before="0" w:after="0" w:line="240"/>
        <w:ind w:right="0" w:left="0" w:firstLine="709"/>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X. </w:t>
      </w:r>
      <w:r>
        <w:rPr>
          <w:rFonts w:ascii="Times New Roman" w:hAnsi="Times New Roman" w:cs="Times New Roman" w:eastAsia="Times New Roman"/>
          <w:b/>
          <w:color w:val="000000"/>
          <w:spacing w:val="0"/>
          <w:position w:val="0"/>
          <w:sz w:val="22"/>
          <w:shd w:fill="auto" w:val="clear"/>
        </w:rPr>
        <w:t xml:space="preserve">Срок действия и порядок изменения, расторжения Контракта</w:t>
      </w: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10.1</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Настоящий Контракт вступает в силу </w:t>
      </w:r>
      <w:r>
        <w:rPr>
          <w:rFonts w:ascii="Times New Roman" w:hAnsi="Times New Roman" w:cs="Times New Roman" w:eastAsia="Times New Roman"/>
          <w:b/>
          <w:color w:val="auto"/>
          <w:spacing w:val="0"/>
          <w:position w:val="0"/>
          <w:sz w:val="22"/>
          <w:shd w:fill="auto" w:val="clear"/>
        </w:rPr>
        <w:t xml:space="preserve">с </w:t>
      </w:r>
      <w:r>
        <w:rPr>
          <w:rFonts w:ascii="Times New Roman" w:hAnsi="Times New Roman" w:cs="Times New Roman" w:eastAsia="Times New Roman"/>
          <w:b/>
          <w:color w:val="auto"/>
          <w:spacing w:val="0"/>
          <w:position w:val="0"/>
          <w:sz w:val="22"/>
          <w:shd w:fill="auto" w:val="clear"/>
        </w:rPr>
        <w:t xml:space="preserve">«04» </w:t>
      </w:r>
      <w:r>
        <w:rPr>
          <w:rFonts w:ascii="Times New Roman" w:hAnsi="Times New Roman" w:cs="Times New Roman" w:eastAsia="Times New Roman"/>
          <w:b/>
          <w:color w:val="auto"/>
          <w:spacing w:val="0"/>
          <w:position w:val="0"/>
          <w:sz w:val="22"/>
          <w:shd w:fill="auto" w:val="clear"/>
        </w:rPr>
        <w:t xml:space="preserve">сентября 2023 г. и действует по </w:t>
      </w:r>
      <w:r>
        <w:rPr>
          <w:rFonts w:ascii="Times New Roman" w:hAnsi="Times New Roman" w:cs="Times New Roman" w:eastAsia="Times New Roman"/>
          <w:b/>
          <w:color w:val="auto"/>
          <w:spacing w:val="0"/>
          <w:position w:val="0"/>
          <w:sz w:val="22"/>
          <w:shd w:fill="auto" w:val="clear"/>
        </w:rPr>
        <w:t xml:space="preserve">«31» </w:t>
      </w:r>
      <w:r>
        <w:rPr>
          <w:rFonts w:ascii="Times New Roman" w:hAnsi="Times New Roman" w:cs="Times New Roman" w:eastAsia="Times New Roman"/>
          <w:b/>
          <w:color w:val="auto"/>
          <w:spacing w:val="0"/>
          <w:position w:val="0"/>
          <w:sz w:val="22"/>
          <w:shd w:fill="auto" w:val="clear"/>
        </w:rPr>
        <w:t xml:space="preserve">декабря 2023 г. (включительно)</w:t>
      </w:r>
      <w:r>
        <w:rPr>
          <w:rFonts w:ascii="Times New Roman" w:hAnsi="Times New Roman" w:cs="Times New Roman" w:eastAsia="Times New Roman"/>
          <w:color w:val="auto"/>
          <w:spacing w:val="0"/>
          <w:position w:val="0"/>
          <w:sz w:val="22"/>
          <w:shd w:fill="auto" w:val="clear"/>
        </w:rPr>
        <w:t xml:space="preserve">,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10.2. </w:t>
      </w:r>
      <w:r>
        <w:rPr>
          <w:rFonts w:ascii="Times New Roman" w:hAnsi="Times New Roman" w:cs="Times New Roman" w:eastAsia="Times New Roman"/>
          <w:color w:val="000000"/>
          <w:spacing w:val="0"/>
          <w:position w:val="0"/>
          <w:sz w:val="22"/>
          <w:shd w:fill="auto" w:val="clear"/>
        </w:rPr>
        <w:t xml:space="preserve">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10.3. </w:t>
      </w:r>
      <w:r>
        <w:rPr>
          <w:rFonts w:ascii="Times New Roman" w:hAnsi="Times New Roman" w:cs="Times New Roman" w:eastAsia="Times New Roman"/>
          <w:color w:val="000000"/>
          <w:spacing w:val="0"/>
          <w:position w:val="0"/>
          <w:sz w:val="22"/>
          <w:shd w:fill="auto" w:val="clear"/>
        </w:rPr>
        <w:t xml:space="preserve">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10.4. </w:t>
      </w:r>
      <w:r>
        <w:rPr>
          <w:rFonts w:ascii="Times New Roman" w:hAnsi="Times New Roman" w:cs="Times New Roman" w:eastAsia="Times New Roman"/>
          <w:color w:val="000000"/>
          <w:spacing w:val="0"/>
          <w:position w:val="0"/>
          <w:sz w:val="22"/>
          <w:shd w:fill="auto" w:val="clear"/>
        </w:rPr>
        <w:t xml:space="preserve">Изменение условий настоящего Контракта при его исполнении не допускается, за исключением случаев, предусмотренных </w:t>
      </w:r>
      <w:r>
        <w:rPr>
          <w:rFonts w:ascii="Times New Roman" w:hAnsi="Times New Roman" w:cs="Times New Roman" w:eastAsia="Times New Roman"/>
          <w:color w:val="0000EF"/>
          <w:spacing w:val="0"/>
          <w:position w:val="0"/>
          <w:sz w:val="22"/>
          <w:shd w:fill="auto" w:val="clear"/>
        </w:rPr>
        <w:t xml:space="preserve">статьей 95 Закона N44-ФЗ</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709"/>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XI. </w:t>
      </w:r>
      <w:r>
        <w:rPr>
          <w:rFonts w:ascii="Times New Roman" w:hAnsi="Times New Roman" w:cs="Times New Roman" w:eastAsia="Times New Roman"/>
          <w:b/>
          <w:color w:val="000000"/>
          <w:spacing w:val="0"/>
          <w:position w:val="0"/>
          <w:sz w:val="22"/>
          <w:shd w:fill="auto" w:val="clear"/>
        </w:rPr>
        <w:t xml:space="preserve">Прочие положения</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11.1. </w:t>
      </w:r>
      <w:r>
        <w:rPr>
          <w:rFonts w:ascii="Times New Roman" w:hAnsi="Times New Roman" w:cs="Times New Roman" w:eastAsia="Times New Roman"/>
          <w:color w:val="000000"/>
          <w:spacing w:val="0"/>
          <w:position w:val="0"/>
          <w:sz w:val="22"/>
          <w:shd w:fill="auto" w:val="clear"/>
        </w:rPr>
        <w:t xml:space="preserve">Во всем, что не оговорено в настоящем Контракте, Стороны руководствуются действующим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 </w:t>
      </w:r>
      <w:r>
        <w:rPr>
          <w:rFonts w:ascii="Times New Roman" w:hAnsi="Times New Roman" w:cs="Times New Roman" w:eastAsia="Times New Roman"/>
          <w:color w:val="000000"/>
          <w:spacing w:val="0"/>
          <w:position w:val="0"/>
          <w:sz w:val="22"/>
          <w:shd w:fill="auto" w:val="clear"/>
        </w:rPr>
        <w:t xml:space="preserve">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11.3. </w:t>
      </w:r>
      <w:r>
        <w:rPr>
          <w:rFonts w:ascii="Times New Roman" w:hAnsi="Times New Roman" w:cs="Times New Roman" w:eastAsia="Times New Roman"/>
          <w:color w:val="000000"/>
          <w:spacing w:val="0"/>
          <w:position w:val="0"/>
          <w:sz w:val="22"/>
          <w:shd w:fill="auto" w:val="clear"/>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XII настоящего Контракта, либо с использованием электронной почты на электронные адреса, указанные в разделе XII настоящего Контракта, либо с использованием факсимильной связи.</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11.4. </w:t>
      </w:r>
      <w:r>
        <w:rPr>
          <w:rFonts w:ascii="Times New Roman" w:hAnsi="Times New Roman" w:cs="Times New Roman" w:eastAsia="Times New Roman"/>
          <w:color w:val="000000"/>
          <w:spacing w:val="0"/>
          <w:position w:val="0"/>
          <w:sz w:val="22"/>
          <w:shd w:fill="auto" w:val="clear"/>
        </w:rPr>
        <w:t xml:space="preserve">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11.5. </w:t>
      </w:r>
      <w:r>
        <w:rPr>
          <w:rFonts w:ascii="Times New Roman" w:hAnsi="Times New Roman" w:cs="Times New Roman" w:eastAsia="Times New Roman"/>
          <w:color w:val="000000"/>
          <w:spacing w:val="0"/>
          <w:position w:val="0"/>
          <w:sz w:val="22"/>
          <w:shd w:fill="auto" w:val="clear"/>
        </w:rPr>
        <w:t xml:space="preserve">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11.6. </w:t>
      </w:r>
      <w:r>
        <w:rPr>
          <w:rFonts w:ascii="Times New Roman" w:hAnsi="Times New Roman" w:cs="Times New Roman" w:eastAsia="Times New Roman"/>
          <w:color w:val="000000"/>
          <w:spacing w:val="0"/>
          <w:position w:val="0"/>
          <w:sz w:val="22"/>
          <w:shd w:fill="auto" w:val="clear"/>
        </w:rPr>
        <w:t xml:space="preserve">Настоящий Контракт составлен в форме электронного документа, подписанного усиленными электронными подписями Сторон.</w:t>
      </w:r>
    </w:p>
    <w:p>
      <w:pPr>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XIV. </w:t>
      </w:r>
      <w:r>
        <w:rPr>
          <w:rFonts w:ascii="Times New Roman" w:hAnsi="Times New Roman" w:cs="Times New Roman" w:eastAsia="Times New Roman"/>
          <w:b/>
          <w:color w:val="auto"/>
          <w:spacing w:val="0"/>
          <w:position w:val="0"/>
          <w:sz w:val="22"/>
          <w:shd w:fill="auto" w:val="clear"/>
        </w:rPr>
        <w:t xml:space="preserve">Адреса, банковские реквизиты и подписи Сторон:</w:t>
      </w:r>
    </w:p>
    <w:tbl>
      <w:tblPr>
        <w:tblInd w:w="108" w:type="dxa"/>
      </w:tblPr>
      <w:tblGrid>
        <w:gridCol w:w="4967"/>
        <w:gridCol w:w="5063"/>
      </w:tblGrid>
      <w:tr>
        <w:trPr>
          <w:trHeight w:val="226" w:hRule="auto"/>
          <w:jc w:val="left"/>
        </w:trPr>
        <w:tc>
          <w:tcPr>
            <w:tcW w:w="49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33"/>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Заказчик:</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МКОУ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Кислянская СОШ</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с.Кислянка, ул. Подорожко, 28</w:t>
            </w:r>
          </w:p>
          <w:p>
            <w:pPr>
              <w:spacing w:before="0" w:after="0" w:line="240"/>
              <w:ind w:right="0" w:left="0" w:firstLine="33"/>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ИНН 4520003904  КПП 452001001</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Финансовый отдел (МКОУ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Кислянская СОШ</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л/с 03433D05190</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р/с 03231643375340004300</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ОТДЕЛЕНИЕ КУРГАН БАНКА РОССИИ//</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УФК по Курганской области</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Г.Курган к/с 40102810345370000037</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БИК 013735150</w:t>
            </w:r>
          </w:p>
          <w:p>
            <w:pPr>
              <w:spacing w:before="0" w:after="0" w:line="240"/>
              <w:ind w:right="0" w:left="0" w:firstLine="33"/>
              <w:jc w:val="left"/>
              <w:rPr>
                <w:color w:val="auto"/>
                <w:spacing w:val="0"/>
                <w:position w:val="0"/>
                <w:sz w:val="22"/>
                <w:shd w:fill="auto" w:val="clear"/>
              </w:rPr>
            </w:pPr>
          </w:p>
        </w:tc>
        <w:tc>
          <w:tcPr>
            <w:tcW w:w="50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33"/>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Поставщик:</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Комбинат молочных продуктов</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ИНН 4501086415  КПП 4501011001</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640027 </w:t>
            </w:r>
            <w:r>
              <w:rPr>
                <w:rFonts w:ascii="Times New Roman" w:hAnsi="Times New Roman" w:cs="Times New Roman" w:eastAsia="Times New Roman"/>
                <w:color w:val="auto"/>
                <w:spacing w:val="0"/>
                <w:position w:val="0"/>
                <w:sz w:val="22"/>
                <w:shd w:fill="auto" w:val="clear"/>
              </w:rPr>
              <w:t xml:space="preserve">г.Курган, ул.Химмашевская, 3</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р/с 40702810032020002222</w:t>
            </w:r>
          </w:p>
          <w:p>
            <w:pPr>
              <w:spacing w:before="0" w:after="0" w:line="240"/>
              <w:ind w:right="0" w:left="0" w:firstLine="33"/>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Курганское отделение № 8599ПАО Сбернак г.Курган</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к/с 30101810100000000650</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БИК 043735650</w:t>
            </w:r>
          </w:p>
          <w:p>
            <w:pPr>
              <w:spacing w:before="0" w:after="0" w:line="240"/>
              <w:ind w:right="0" w:left="0" w:firstLine="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Тел.8(3522)600335</w:t>
            </w:r>
          </w:p>
          <w:p>
            <w:pPr>
              <w:spacing w:before="0" w:after="0" w:line="240"/>
              <w:ind w:right="0" w:left="0" w:firstLine="33"/>
              <w:jc w:val="both"/>
              <w:rPr>
                <w:color w:val="auto"/>
                <w:spacing w:val="0"/>
                <w:position w:val="0"/>
                <w:sz w:val="22"/>
                <w:shd w:fill="auto" w:val="clear"/>
              </w:rPr>
            </w:pPr>
          </w:p>
        </w:tc>
      </w:tr>
    </w:tbl>
    <w:p>
      <w:pPr>
        <w:spacing w:before="0" w:after="0" w:line="240"/>
        <w:ind w:right="0" w:left="540" w:firstLine="0"/>
        <w:jc w:val="both"/>
        <w:rPr>
          <w:rFonts w:ascii="Times New Roman" w:hAnsi="Times New Roman" w:cs="Times New Roman" w:eastAsia="Times New Roman"/>
          <w:b/>
          <w:color w:val="auto"/>
          <w:spacing w:val="0"/>
          <w:position w:val="0"/>
          <w:sz w:val="22"/>
          <w:shd w:fill="auto" w:val="clear"/>
        </w:rPr>
      </w:pPr>
    </w:p>
    <w:tbl>
      <w:tblPr>
        <w:tblInd w:w="108" w:type="dxa"/>
      </w:tblPr>
      <w:tblGrid>
        <w:gridCol w:w="9510"/>
      </w:tblGrid>
      <w:tr>
        <w:trPr>
          <w:trHeight w:val="360" w:hRule="auto"/>
          <w:jc w:val="left"/>
        </w:trPr>
        <w:tc>
          <w:tcPr>
            <w:tcW w:w="9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tbl>
            <w:tblPr/>
            <w:tblGrid>
              <w:gridCol w:w="4995"/>
              <w:gridCol w:w="4299"/>
            </w:tblGrid>
            <w:tr>
              <w:trPr>
                <w:trHeight w:val="245" w:hRule="auto"/>
                <w:jc w:val="left"/>
              </w:trPr>
              <w:tc>
                <w:tcPr>
                  <w:tcW w:w="49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Заказчика: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    ________ </w:t>
                  </w:r>
                </w:p>
                <w:p>
                  <w:pPr>
                    <w:tabs>
                      <w:tab w:val="left" w:pos="3834"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tc>
              <w:tc>
                <w:tcPr>
                  <w:tcW w:w="42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Поставщика: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   ___________ </w:t>
                  </w:r>
                </w:p>
                <w:p>
                  <w:pPr>
                    <w:spacing w:before="0" w:after="0" w:line="240"/>
                    <w:ind w:right="0" w:left="0" w:firstLine="709"/>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tc>
            </w:tr>
          </w:tbl>
          <w:p>
            <w:pPr>
              <w:spacing w:before="0" w:after="0" w:line="240"/>
              <w:ind w:right="0" w:left="0" w:firstLine="0"/>
              <w:jc w:val="left"/>
              <w:rPr>
                <w:color w:val="auto"/>
                <w:spacing w:val="0"/>
                <w:position w:val="0"/>
                <w:sz w:val="22"/>
                <w:shd w:fill="auto" w:val="clear"/>
              </w:rPr>
            </w:pPr>
          </w:p>
        </w:tc>
      </w:tr>
    </w:tbl>
    <w:p>
      <w:pPr>
        <w:tabs>
          <w:tab w:val="left" w:pos="938"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муниципальному контракту № 6</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«__</w:t>
      </w:r>
      <w:r>
        <w:rPr>
          <w:rFonts w:ascii="Times New Roman" w:hAnsi="Times New Roman" w:cs="Times New Roman" w:eastAsia="Times New Roman"/>
          <w:color w:val="auto"/>
          <w:spacing w:val="0"/>
          <w:position w:val="0"/>
          <w:sz w:val="24"/>
          <w:shd w:fill="auto" w:val="clear"/>
        </w:rPr>
        <w:t xml:space="preserve">31</w:t>
      </w:r>
      <w:r>
        <w:rPr>
          <w:rFonts w:ascii="Times New Roman" w:hAnsi="Times New Roman" w:cs="Times New Roman" w:eastAsia="Times New Roman"/>
          <w:color w:val="auto"/>
          <w:spacing w:val="0"/>
          <w:position w:val="0"/>
          <w:sz w:val="24"/>
          <w:shd w:fill="auto" w:val="clear"/>
        </w:rPr>
        <w:t xml:space="preserve">_» ___</w:t>
      </w:r>
      <w:r>
        <w:rPr>
          <w:rFonts w:ascii="Times New Roman" w:hAnsi="Times New Roman" w:cs="Times New Roman" w:eastAsia="Times New Roman"/>
          <w:color w:val="auto"/>
          <w:spacing w:val="0"/>
          <w:position w:val="0"/>
          <w:sz w:val="24"/>
          <w:shd w:fill="auto" w:val="clear"/>
        </w:rPr>
        <w:t xml:space="preserve">августа</w:t>
      </w:r>
      <w:r>
        <w:rPr>
          <w:rFonts w:ascii="Times New Roman" w:hAnsi="Times New Roman" w:cs="Times New Roman" w:eastAsia="Times New Roman"/>
          <w:color w:val="auto"/>
          <w:spacing w:val="0"/>
          <w:position w:val="0"/>
          <w:sz w:val="24"/>
          <w:shd w:fill="auto" w:val="clear"/>
        </w:rPr>
        <w:t xml:space="preserve">_________ 2023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Спецификация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Поставщик обязуется поставить, а Заказчик принять и оплатить товар: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13" w:type="dxa"/>
      </w:tblPr>
      <w:tblGrid>
        <w:gridCol w:w="440"/>
        <w:gridCol w:w="4485"/>
        <w:gridCol w:w="1024"/>
        <w:gridCol w:w="552"/>
        <w:gridCol w:w="992"/>
        <w:gridCol w:w="766"/>
        <w:gridCol w:w="1264"/>
      </w:tblGrid>
      <w:tr>
        <w:trPr>
          <w:trHeight w:val="980" w:hRule="auto"/>
          <w:jc w:val="left"/>
        </w:trPr>
        <w:tc>
          <w:tcPr>
            <w:tcW w:w="4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 </w:t>
            </w:r>
          </w:p>
        </w:tc>
        <w:tc>
          <w:tcPr>
            <w:tcW w:w="448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Наименование товара, технические характеристики товара,  фасовка</w:t>
            </w:r>
          </w:p>
        </w:tc>
        <w:tc>
          <w:tcPr>
            <w:tcW w:w="102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Страна происхож.</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товара</w:t>
            </w:r>
          </w:p>
        </w:tc>
        <w:tc>
          <w:tcPr>
            <w:tcW w:w="55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Ед. изм.</w:t>
            </w:r>
          </w:p>
        </w:tc>
        <w:tc>
          <w:tcPr>
            <w:tcW w:w="99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Цена за единицу товара, руб.</w:t>
            </w:r>
          </w:p>
        </w:tc>
        <w:tc>
          <w:tcPr>
            <w:tcW w:w="76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Кол-во товара, кг, л</w:t>
            </w:r>
          </w:p>
        </w:tc>
        <w:tc>
          <w:tcPr>
            <w:tcW w:w="12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Стоимость товара, руб.</w:t>
            </w:r>
          </w:p>
        </w:tc>
      </w:tr>
      <w:tr>
        <w:trPr>
          <w:trHeight w:val="980"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p>
        </w:tc>
        <w:tc>
          <w:tcPr>
            <w:tcW w:w="44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Сметана. Массовая доля жира 15%. Упаковка - п/пакет 0,5кг. Срок годности 10 суток. ГОСТ 31452-2012</w:t>
            </w:r>
          </w:p>
        </w:tc>
        <w:tc>
          <w:tcPr>
            <w:tcW w:w="10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Россия</w:t>
            </w:r>
          </w:p>
        </w:tc>
        <w:tc>
          <w:tcPr>
            <w:tcW w:w="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кг</w:t>
            </w:r>
          </w:p>
        </w:tc>
        <w:tc>
          <w:tcPr>
            <w:tcW w:w="9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200,00</w:t>
            </w:r>
          </w:p>
        </w:tc>
        <w:tc>
          <w:tcPr>
            <w:tcW w:w="76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2 800,00</w:t>
            </w:r>
          </w:p>
        </w:tc>
      </w:tr>
      <w:tr>
        <w:trPr>
          <w:trHeight w:val="980"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4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Молоко питьевое. Массовая доля жира 3,2%. Упаковка - п/пакет 0,9л. Срок годности 7 суток. ГОСТ 31450-2013 </w:t>
            </w:r>
          </w:p>
        </w:tc>
        <w:tc>
          <w:tcPr>
            <w:tcW w:w="10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Россия</w:t>
            </w:r>
          </w:p>
        </w:tc>
        <w:tc>
          <w:tcPr>
            <w:tcW w:w="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w:t>
            </w:r>
          </w:p>
        </w:tc>
        <w:tc>
          <w:tcPr>
            <w:tcW w:w="9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w:t>
            </w:r>
          </w:p>
        </w:tc>
        <w:tc>
          <w:tcPr>
            <w:tcW w:w="76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440</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35 200,00</w:t>
            </w:r>
          </w:p>
        </w:tc>
      </w:tr>
      <w:tr>
        <w:trPr>
          <w:trHeight w:val="980"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44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Творог. Массовая доля жира 5%. Упаковка </w:t>
            </w:r>
            <w:r>
              <w:rPr>
                <w:rFonts w:ascii="Times New Roman" w:hAnsi="Times New Roman" w:cs="Times New Roman" w:eastAsia="Times New Roman"/>
                <w:color w:val="auto"/>
                <w:spacing w:val="0"/>
                <w:position w:val="0"/>
                <w:sz w:val="24"/>
                <w:shd w:fill="auto" w:val="clear"/>
              </w:rPr>
              <w:t xml:space="preserve">- флоу-пак 0,2кг</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Срок годности 10 суток. ГОСТ 31453-2013</w:t>
            </w:r>
          </w:p>
        </w:tc>
        <w:tc>
          <w:tcPr>
            <w:tcW w:w="10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Россия</w:t>
            </w:r>
          </w:p>
        </w:tc>
        <w:tc>
          <w:tcPr>
            <w:tcW w:w="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кг</w:t>
            </w:r>
          </w:p>
        </w:tc>
        <w:tc>
          <w:tcPr>
            <w:tcW w:w="9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360,00</w:t>
            </w:r>
          </w:p>
        </w:tc>
        <w:tc>
          <w:tcPr>
            <w:tcW w:w="76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7 560,00</w:t>
            </w:r>
          </w:p>
        </w:tc>
      </w:tr>
      <w:tr>
        <w:trPr>
          <w:trHeight w:val="980"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44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Масло сливочное. Крестьянское. Массовая доля жира 72,5%. Упаковка - пачка фольга 0,18кг. ГОСТ 32261-2013</w:t>
            </w:r>
          </w:p>
        </w:tc>
        <w:tc>
          <w:tcPr>
            <w:tcW w:w="10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Россия</w:t>
            </w:r>
          </w:p>
        </w:tc>
        <w:tc>
          <w:tcPr>
            <w:tcW w:w="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кг</w:t>
            </w:r>
          </w:p>
        </w:tc>
        <w:tc>
          <w:tcPr>
            <w:tcW w:w="9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760,00</w:t>
            </w:r>
          </w:p>
        </w:tc>
        <w:tc>
          <w:tcPr>
            <w:tcW w:w="76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22 800,00</w:t>
            </w:r>
          </w:p>
        </w:tc>
      </w:tr>
      <w:tr>
        <w:trPr>
          <w:trHeight w:val="740"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44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Йогурт. Массовая доля жира 2,5 %. Упаковка - п/пакет 0,5кг. Срок годности 8 суток. ТУ</w:t>
            </w:r>
          </w:p>
        </w:tc>
        <w:tc>
          <w:tcPr>
            <w:tcW w:w="10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Россия</w:t>
            </w:r>
          </w:p>
        </w:tc>
        <w:tc>
          <w:tcPr>
            <w:tcW w:w="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кг</w:t>
            </w:r>
          </w:p>
        </w:tc>
        <w:tc>
          <w:tcPr>
            <w:tcW w:w="9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85,00</w:t>
            </w:r>
          </w:p>
        </w:tc>
        <w:tc>
          <w:tcPr>
            <w:tcW w:w="76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6 800,00</w:t>
            </w:r>
          </w:p>
        </w:tc>
      </w:tr>
      <w:tr>
        <w:trPr>
          <w:trHeight w:val="980"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44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Кисломолочный напиток "Снежок". Массовая доля жира 2,5%. Упаковка - п/пленка 0,5кг. Срок годности 7 суток. ТУ</w:t>
            </w:r>
          </w:p>
        </w:tc>
        <w:tc>
          <w:tcPr>
            <w:tcW w:w="10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Россия</w:t>
            </w:r>
          </w:p>
        </w:tc>
        <w:tc>
          <w:tcPr>
            <w:tcW w:w="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кг</w:t>
            </w:r>
          </w:p>
        </w:tc>
        <w:tc>
          <w:tcPr>
            <w:tcW w:w="9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80,00</w:t>
            </w:r>
          </w:p>
        </w:tc>
        <w:tc>
          <w:tcPr>
            <w:tcW w:w="76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2 800,00</w:t>
            </w:r>
          </w:p>
        </w:tc>
      </w:tr>
      <w:tr>
        <w:trPr>
          <w:trHeight w:val="980"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448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Сырок творожный с изюмом.  Массовая доля жира 4%. Упаковка - пергамент в пленке 0,1кг. Срок годности 7 суток. ТУ</w:t>
            </w:r>
          </w:p>
        </w:tc>
        <w:tc>
          <w:tcPr>
            <w:tcW w:w="10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Россия</w:t>
            </w:r>
          </w:p>
        </w:tc>
        <w:tc>
          <w:tcPr>
            <w:tcW w:w="5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кг</w:t>
            </w:r>
          </w:p>
        </w:tc>
        <w:tc>
          <w:tcPr>
            <w:tcW w:w="99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380,00</w:t>
            </w:r>
          </w:p>
        </w:tc>
        <w:tc>
          <w:tcPr>
            <w:tcW w:w="76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9 500,00</w:t>
            </w:r>
          </w:p>
        </w:tc>
      </w:tr>
      <w:tr>
        <w:trPr>
          <w:trHeight w:val="405" w:hRule="auto"/>
          <w:jc w:val="left"/>
        </w:trPr>
        <w:tc>
          <w:tcPr>
            <w:tcW w:w="4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7819" w:type="dxa"/>
            <w:gridSpan w:val="5"/>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w:t>
            </w:r>
          </w:p>
        </w:tc>
        <w:tc>
          <w:tcPr>
            <w:tcW w:w="126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87 460,00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Качество товара, упаковка (тара) должны соответствовать требованиям ГОСТ и подтверждаться копиями сертификатов.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9510"/>
      </w:tblGrid>
      <w:tr>
        <w:trPr>
          <w:trHeight w:val="360" w:hRule="auto"/>
          <w:jc w:val="left"/>
        </w:trPr>
        <w:tc>
          <w:tcPr>
            <w:tcW w:w="9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tbl>
            <w:tblPr/>
            <w:tblGrid>
              <w:gridCol w:w="4995"/>
              <w:gridCol w:w="4299"/>
            </w:tblGrid>
            <w:tr>
              <w:trPr>
                <w:trHeight w:val="245" w:hRule="auto"/>
                <w:jc w:val="left"/>
              </w:trPr>
              <w:tc>
                <w:tcPr>
                  <w:tcW w:w="49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Заказчика: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    ________ </w:t>
                  </w:r>
                </w:p>
                <w:p>
                  <w:pPr>
                    <w:tabs>
                      <w:tab w:val="left" w:pos="3834"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М.П.</w:t>
                  </w:r>
                </w:p>
              </w:tc>
              <w:tc>
                <w:tcPr>
                  <w:tcW w:w="42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Поставщика: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   ___________ </w:t>
                  </w:r>
                </w:p>
                <w:p>
                  <w:pPr>
                    <w:spacing w:before="0" w:after="0" w:line="240"/>
                    <w:ind w:right="0" w:left="0" w:firstLine="70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М.П.</w:t>
                  </w:r>
                </w:p>
              </w:tc>
            </w:tr>
          </w:tbl>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 2</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муниципальному контракту № 6</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__»  ___</w:t>
      </w:r>
      <w:r>
        <w:rPr>
          <w:rFonts w:ascii="Times New Roman" w:hAnsi="Times New Roman" w:cs="Times New Roman" w:eastAsia="Times New Roman"/>
          <w:color w:val="auto"/>
          <w:spacing w:val="0"/>
          <w:position w:val="0"/>
          <w:sz w:val="24"/>
          <w:shd w:fill="auto" w:val="clear"/>
        </w:rPr>
        <w:t xml:space="preserve">августа</w:t>
      </w:r>
      <w:r>
        <w:rPr>
          <w:rFonts w:ascii="Times New Roman" w:hAnsi="Times New Roman" w:cs="Times New Roman" w:eastAsia="Times New Roman"/>
          <w:color w:val="auto"/>
          <w:spacing w:val="0"/>
          <w:position w:val="0"/>
          <w:sz w:val="24"/>
          <w:shd w:fill="auto" w:val="clear"/>
        </w:rPr>
        <w:t xml:space="preserve">_________ 2023</w:t>
      </w:r>
      <w:r>
        <w:rPr>
          <w:rFonts w:ascii="Times New Roman" w:hAnsi="Times New Roman" w:cs="Times New Roman" w:eastAsia="Times New Roman"/>
          <w:color w:val="auto"/>
          <w:spacing w:val="0"/>
          <w:position w:val="0"/>
          <w:sz w:val="24"/>
          <w:shd w:fill="auto" w:val="clear"/>
        </w:rPr>
        <w:t xml:space="preserve">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708" w:leader="none"/>
          <w:tab w:val="left" w:pos="3031" w:leader="none"/>
          <w:tab w:val="center" w:pos="4677"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Техническое задание</w:t>
      </w:r>
    </w:p>
    <w:p>
      <w:pPr>
        <w:spacing w:before="0" w:after="0" w:line="240"/>
        <w:ind w:right="0" w:left="0" w:firstLine="567"/>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на поставку </w:t>
      </w:r>
      <w:r>
        <w:rPr>
          <w:rFonts w:ascii="Times New Roman" w:hAnsi="Times New Roman" w:cs="Times New Roman" w:eastAsia="Times New Roman"/>
          <w:b/>
          <w:color w:val="auto"/>
          <w:spacing w:val="0"/>
          <w:position w:val="0"/>
          <w:sz w:val="24"/>
          <w:shd w:fill="auto" w:val="clear"/>
        </w:rPr>
        <w:t xml:space="preserve">продуктов питания (кисломолочная продукция)</w:t>
      </w:r>
    </w:p>
    <w:p>
      <w:pPr>
        <w:spacing w:before="0" w:after="0" w:line="240"/>
        <w:ind w:right="0" w:left="0" w:firstLine="567"/>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для нужд муниципальных дошкольных и общеобразовательных учреждений</w:t>
      </w:r>
    </w:p>
    <w:p>
      <w:pPr>
        <w:spacing w:before="0" w:after="0" w:line="240"/>
        <w:ind w:right="0" w:left="0" w:firstLine="567"/>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Отдела образования Администрации Целинного района</w:t>
      </w:r>
    </w:p>
    <w:p>
      <w:pPr>
        <w:spacing w:before="0" w:after="0" w:line="240"/>
        <w:ind w:right="0" w:left="0" w:firstLine="567"/>
        <w:jc w:val="center"/>
        <w:rPr>
          <w:rFonts w:ascii="Times New Roman" w:hAnsi="Times New Roman" w:cs="Times New Roman" w:eastAsia="Times New Roman"/>
          <w:b/>
          <w:color w:val="auto"/>
          <w:spacing w:val="0"/>
          <w:position w:val="0"/>
          <w:sz w:val="24"/>
          <w:shd w:fill="FFFFFF" w:val="clear"/>
        </w:rPr>
      </w:pPr>
    </w:p>
    <w:p>
      <w:pPr>
        <w:keepNext w:val="true"/>
        <w:suppressAutoHyphens w:val="true"/>
        <w:spacing w:before="0" w:after="0" w:line="240"/>
        <w:ind w:right="0" w:left="0" w:firstLine="567"/>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Остаточный срок годности на дату поставки должен составлять не менее 80% от срока установленного производителем.</w:t>
      </w:r>
    </w:p>
    <w:p>
      <w:pPr>
        <w:tabs>
          <w:tab w:val="left" w:pos="260" w:leader="none"/>
        </w:tabs>
        <w:spacing w:before="0" w:after="0" w:line="240"/>
        <w:ind w:right="2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Требования к маркировке:</w:t>
      </w:r>
      <w:r>
        <w:rPr>
          <w:rFonts w:ascii="Times New Roman" w:hAnsi="Times New Roman" w:cs="Times New Roman" w:eastAsia="Times New Roman"/>
          <w:color w:val="auto"/>
          <w:spacing w:val="0"/>
          <w:position w:val="0"/>
          <w:sz w:val="24"/>
          <w:shd w:fill="auto" w:val="clear"/>
        </w:rPr>
        <w:t xml:space="preserve"> на упаковке должны быть указаны наименование предприятия-изготовителя, наименование товара, вид, сорт, дата выработки, масса нетто.</w:t>
      </w:r>
    </w:p>
    <w:p>
      <w:pPr>
        <w:tabs>
          <w:tab w:val="left" w:pos="260" w:leader="none"/>
        </w:tabs>
        <w:spacing w:before="0" w:after="0" w:line="240"/>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Требования к сроку и (или) объему предоставления гарантий качества товара:</w:t>
      </w:r>
    </w:p>
    <w:p>
      <w:pPr>
        <w:tabs>
          <w:tab w:val="left" w:pos="289" w:leader="none"/>
        </w:tabs>
        <w:spacing w:before="0" w:after="0" w:line="240"/>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 продукты питания должны быть сертифицированы в соответствии с требованиями законодательства Российской Федерации;</w:t>
      </w:r>
    </w:p>
    <w:p>
      <w:pPr>
        <w:tabs>
          <w:tab w:val="left" w:pos="294" w:leader="none"/>
        </w:tabs>
        <w:spacing w:before="0" w:after="0" w:line="240"/>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поставляемая продукция должна соответствовать санитарным нормам СанПиН 2.3/2.4.3590-20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организации общественного питания населения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изменениями и дополнениями).</w:t>
      </w:r>
    </w:p>
    <w:p>
      <w:pPr>
        <w:spacing w:before="0" w:after="0" w:line="240"/>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каждая партия поставляемых продуктов питания (каждого вида) должна сопровождаться документами, подтверждающими качество и безопасность товара (копии сертификатов соответствия (декларации соответствия).</w:t>
      </w: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Поставка товара осуществляется 1 раз в неделю с 8.00 до 16-00 часов (время местное) в течение 2-х рабочих дней со дня отправки Заявки Заказчиком. Заявка направляется Заказчиком не позднее чем за 1 (один) рабочий день до предполагаемой поставки Товара в пределах установленного срока.</w:t>
      </w:r>
    </w:p>
    <w:p>
      <w:pPr>
        <w:spacing w:before="0" w:after="0" w:line="240"/>
        <w:ind w:right="2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Условия поставки:</w:t>
      </w:r>
    </w:p>
    <w:p>
      <w:pPr>
        <w:spacing w:before="0" w:after="0" w:line="240"/>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доставка продуктов питания осуществляется транспортом Поставщика по адресам поставки Товара;</w:t>
      </w:r>
    </w:p>
    <w:p>
      <w:pPr>
        <w:spacing w:before="0" w:after="0" w:line="240"/>
        <w:ind w:right="2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доставка Товара должна осуществляться с соблюдением требований действующего законодательства Российской Федерации, предъявляемых к транспортировке Товаров, являющихся предметом настоящего Контракта;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товар, забракованный по качеству, не соответствующий документации, техническим характеристикам товара, подлежит возврату или обмену в соответствии с пунктом 3.3.</w:t>
      </w:r>
    </w:p>
    <w:p>
      <w:pPr>
        <w:tabs>
          <w:tab w:val="left" w:pos="217"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Срок поставки товаров: с 04 сентября 2023 г. по 31 декабря 2023 г.</w:t>
      </w:r>
      <w:r>
        <w:rPr>
          <w:rFonts w:ascii="Times New Roman" w:hAnsi="Times New Roman" w:cs="Times New Roman" w:eastAsia="Times New Roman"/>
          <w:color w:val="auto"/>
          <w:spacing w:val="0"/>
          <w:position w:val="0"/>
          <w:sz w:val="24"/>
          <w:shd w:fill="auto" w:val="clear"/>
        </w:rPr>
        <w:t xml:space="preserve"> включительно.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Место поставки: В соответствии с пунктом 3.2 раздел III.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Segoe UI" w:hAnsi="Segoe UI" w:cs="Segoe UI" w:eastAsia="Segoe UI"/>
          <w:b/>
          <w:color w:val="000000"/>
          <w:spacing w:val="0"/>
          <w:position w:val="0"/>
          <w:sz w:val="24"/>
          <w:shd w:fill="auto" w:val="clear"/>
        </w:rPr>
      </w:pPr>
      <w:r>
        <w:rPr>
          <w:rFonts w:ascii="Segoe UI" w:hAnsi="Segoe UI" w:cs="Segoe UI" w:eastAsia="Segoe UI"/>
          <w:b/>
          <w:color w:val="000000"/>
          <w:spacing w:val="0"/>
          <w:position w:val="0"/>
          <w:sz w:val="24"/>
          <w:shd w:fill="auto" w:val="clear"/>
        </w:rPr>
        <w:t xml:space="preserve">Информация об ЭЦП документов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Segoe UI" w:hAnsi="Segoe UI" w:cs="Segoe UI" w:eastAsia="Segoe UI"/>
          <w:color w:val="000000"/>
          <w:spacing w:val="0"/>
          <w:position w:val="0"/>
          <w:sz w:val="21"/>
          <w:shd w:fill="auto" w:val="clear"/>
        </w:rPr>
        <w:br/>
      </w:r>
    </w:p>
    <w:p>
      <w:pPr>
        <w:spacing w:before="0" w:after="0" w:line="240"/>
        <w:ind w:right="0" w:left="0" w:firstLine="0"/>
        <w:jc w:val="left"/>
        <w:rPr>
          <w:rFonts w:ascii="Segoe UI" w:hAnsi="Segoe UI" w:cs="Segoe UI" w:eastAsia="Segoe UI"/>
          <w:color w:val="000000"/>
          <w:spacing w:val="0"/>
          <w:position w:val="0"/>
          <w:sz w:val="21"/>
          <w:shd w:fill="auto" w:val="clear"/>
        </w:rPr>
      </w:pPr>
      <w:r>
        <w:rPr>
          <w:rFonts w:ascii="Segoe UI" w:hAnsi="Segoe UI" w:cs="Segoe UI" w:eastAsia="Segoe UI"/>
          <w:color w:val="000000"/>
          <w:spacing w:val="0"/>
          <w:position w:val="0"/>
          <w:sz w:val="21"/>
          <w:shd w:fill="auto" w:val="clear"/>
        </w:rPr>
        <w:t xml:space="preserve">Режим просмотра первичной копии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1736"/>
        <w:gridCol w:w="9944"/>
      </w:tblGrid>
      <w:tr>
        <w:trPr>
          <w:trHeight w:val="1" w:hRule="atLeast"/>
          <w:jc w:val="left"/>
        </w:trPr>
        <w:tc>
          <w:tcPr>
            <w:tcW w:w="21736" w:type="dxa"/>
            <w:tcBorders>
              <w:top w:val="single" w:color="808080" w:sz="6"/>
              <w:left w:val="single" w:color="808080" w:sz="6"/>
              <w:bottom w:val="single" w:color="808080" w:sz="6"/>
              <w:right w:val="single" w:color="808080" w:sz="6"/>
            </w:tcBorders>
            <w:shd w:color="auto"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egoe UI" w:hAnsi="Segoe UI" w:cs="Segoe UI" w:eastAsia="Segoe UI"/>
                <w:color w:val="auto"/>
                <w:spacing w:val="0"/>
                <w:position w:val="0"/>
                <w:sz w:val="17"/>
                <w:shd w:fill="auto" w:val="clear"/>
              </w:rPr>
              <w:t xml:space="preserve">Документ №мз-2023-08-035842 от 31.08.2023 ОД: МОЛ ШК 1-4 23.docx (31.08.2023 Проект государственного контракта (малая закупка))</w:t>
            </w:r>
          </w:p>
        </w:tc>
      </w:tr>
      <w:tr>
        <w:trPr>
          <w:trHeight w:val="1" w:hRule="atLeast"/>
          <w:jc w:val="left"/>
        </w:trPr>
        <w:tc>
          <w:tcPr>
            <w:tcW w:w="31680" w:type="dxa"/>
            <w:gridSpan w:val="2"/>
            <w:tcBorders>
              <w:top w:val="single" w:color="808080" w:sz="6"/>
              <w:left w:val="single" w:color="808080" w:sz="6"/>
              <w:bottom w:val="single" w:color="808080" w:sz="6"/>
              <w:right w:val="single" w:color="808080" w:sz="6"/>
            </w:tcBorders>
            <w:shd w:color="auto" w:fill="ffffff" w:val="clear"/>
            <w:tcMar>
              <w:left w:w="157" w:type="dxa"/>
              <w:right w:w="157" w:type="dxa"/>
            </w:tcMar>
            <w:vAlign w:val="center"/>
          </w:tcPr>
          <w:tbl>
            <w:tblPr/>
            <w:tblGrid>
              <w:gridCol w:w="1261"/>
              <w:gridCol w:w="1560"/>
              <w:gridCol w:w="2856"/>
              <w:gridCol w:w="993"/>
              <w:gridCol w:w="1312"/>
              <w:gridCol w:w="1147"/>
              <w:gridCol w:w="3374"/>
              <w:gridCol w:w="3497"/>
              <w:gridCol w:w="4122"/>
            </w:tblGrid>
            <w:tr>
              <w:trPr>
                <w:trHeight w:val="1" w:hRule="atLeast"/>
                <w:jc w:val="left"/>
              </w:trPr>
              <w:tc>
                <w:tcPr>
                  <w:tcW w:w="1261"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Дата подписи</w:t>
                  </w:r>
                </w:p>
              </w:tc>
              <w:tc>
                <w:tcPr>
                  <w:tcW w:w="1560"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Логин</w:t>
                  </w:r>
                </w:p>
              </w:tc>
              <w:tc>
                <w:tcPr>
                  <w:tcW w:w="2856"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Организация</w:t>
                  </w:r>
                </w:p>
              </w:tc>
              <w:tc>
                <w:tcPr>
                  <w:tcW w:w="993"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Уровень</w:t>
                  </w:r>
                </w:p>
              </w:tc>
              <w:tc>
                <w:tcPr>
                  <w:tcW w:w="1312"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Подписант</w:t>
                  </w:r>
                </w:p>
              </w:tc>
              <w:tc>
                <w:tcPr>
                  <w:tcW w:w="1147"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Описание</w:t>
                  </w:r>
                </w:p>
              </w:tc>
              <w:tc>
                <w:tcPr>
                  <w:tcW w:w="3374"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Поставщик</w:t>
                  </w:r>
                </w:p>
              </w:tc>
              <w:tc>
                <w:tcPr>
                  <w:tcW w:w="3497"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Субъект</w:t>
                  </w:r>
                </w:p>
              </w:tc>
              <w:tc>
                <w:tcPr>
                  <w:tcW w:w="4122" w:type="dxa"/>
                  <w:tcBorders>
                    <w:top w:val="single" w:color="808080" w:sz="6"/>
                    <w:left w:val="single" w:color="808080" w:sz="6"/>
                    <w:bottom w:val="single" w:color="808080" w:sz="6"/>
                    <w:right w:val="single" w:color="808080" w:sz="6"/>
                  </w:tcBorders>
                  <w:shd w:color="auto" w:fill="c0c0c0" w:val="clear"/>
                  <w:tcMar>
                    <w:left w:w="60" w:type="dxa"/>
                    <w:right w:w="60" w:type="dxa"/>
                  </w:tcMar>
                  <w:vAlign w:val="center"/>
                </w:tcPr>
                <w:p>
                  <w:pPr>
                    <w:spacing w:before="0" w:after="0" w:line="240"/>
                    <w:ind w:right="0" w:left="0" w:firstLine="0"/>
                    <w:jc w:val="left"/>
                    <w:rPr>
                      <w:spacing w:val="0"/>
                      <w:position w:val="0"/>
                      <w:sz w:val="22"/>
                      <w:shd w:fill="auto" w:val="clear"/>
                    </w:rPr>
                  </w:pPr>
                  <w:r>
                    <w:rPr>
                      <w:rFonts w:ascii="Segoe UI" w:hAnsi="Segoe UI" w:cs="Segoe UI" w:eastAsia="Segoe UI"/>
                      <w:color w:val="000000"/>
                      <w:spacing w:val="0"/>
                      <w:position w:val="0"/>
                      <w:sz w:val="22"/>
                      <w:shd w:fill="auto" w:val="clear"/>
                    </w:rPr>
                    <w:t xml:space="preserve">Серийный номер</w:t>
                  </w:r>
                </w:p>
              </w:tc>
            </w:tr>
            <w:tr>
              <w:trPr>
                <w:trHeight w:val="1" w:hRule="atLeast"/>
                <w:jc w:val="left"/>
              </w:trPr>
              <w:tc>
                <w:tcPr>
                  <w:tcW w:w="1261"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31.08.2023 </w:t>
                  </w:r>
                </w:p>
              </w:tc>
              <w:tc>
                <w:tcPr>
                  <w:tcW w:w="1560"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e5e93aed-3bc2-4b54-985c-ba82e68380c2 </w:t>
                  </w:r>
                </w:p>
              </w:tc>
              <w:tc>
                <w:tcPr>
                  <w:tcW w:w="2856"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МУНИЦИПАЛЬНОЕ КАЗЕННОЕ ОБЩЕОБРАЗОВАТЕЛЬНОЕ УЧРЕЖДЕНИЕ КИСЛЯНСКАЯ СРЕДНЯЯ ОБЩЕОБРАЗОВАТЕЛЬНАЯ ШКОЛА</w:t>
                  </w:r>
                  <w:r>
                    <w:rPr>
                      <w:rFonts w:ascii="Segoe UI" w:hAnsi="Segoe UI" w:cs="Segoe UI" w:eastAsia="Segoe UI"/>
                      <w:color w:val="auto"/>
                      <w:spacing w:val="0"/>
                      <w:position w:val="0"/>
                      <w:sz w:val="22"/>
                      <w:shd w:fill="auto" w:val="clear"/>
                    </w:rPr>
                    <w:t xml:space="preserve"> </w:t>
                  </w:r>
                </w:p>
              </w:tc>
              <w:tc>
                <w:tcPr>
                  <w:tcW w:w="993"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ЭП 1 уровня</w:t>
                  </w:r>
                  <w:r>
                    <w:rPr>
                      <w:rFonts w:ascii="Segoe UI" w:hAnsi="Segoe UI" w:cs="Segoe UI" w:eastAsia="Segoe UI"/>
                      <w:color w:val="auto"/>
                      <w:spacing w:val="0"/>
                      <w:position w:val="0"/>
                      <w:sz w:val="22"/>
                      <w:shd w:fill="auto" w:val="clear"/>
                    </w:rPr>
                    <w:t xml:space="preserve"> </w:t>
                  </w:r>
                </w:p>
              </w:tc>
              <w:tc>
                <w:tcPr>
                  <w:tcW w:w="1312"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Максимова Марина Васильевна</w:t>
                  </w:r>
                  <w:r>
                    <w:rPr>
                      <w:rFonts w:ascii="Segoe UI" w:hAnsi="Segoe UI" w:cs="Segoe UI" w:eastAsia="Segoe UI"/>
                      <w:color w:val="auto"/>
                      <w:spacing w:val="0"/>
                      <w:position w:val="0"/>
                      <w:sz w:val="22"/>
                      <w:shd w:fill="auto" w:val="clear"/>
                    </w:rPr>
                    <w:t xml:space="preserve"> </w:t>
                  </w:r>
                </w:p>
              </w:tc>
              <w:tc>
                <w:tcPr>
                  <w:tcW w:w="1147"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Подпись верна.</w:t>
                  </w:r>
                  <w:r>
                    <w:rPr>
                      <w:rFonts w:ascii="Segoe UI" w:hAnsi="Segoe UI" w:cs="Segoe UI" w:eastAsia="Segoe UI"/>
                      <w:color w:val="auto"/>
                      <w:spacing w:val="0"/>
                      <w:position w:val="0"/>
                      <w:sz w:val="22"/>
                      <w:shd w:fill="auto" w:val="clear"/>
                    </w:rPr>
                    <w:t xml:space="preserve"> </w:t>
                  </w:r>
                </w:p>
              </w:tc>
              <w:tc>
                <w:tcPr>
                  <w:tcW w:w="3374"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CN=</w:t>
                  </w:r>
                  <w:r>
                    <w:rPr>
                      <w:rFonts w:ascii="Segoe UI" w:hAnsi="Segoe UI" w:cs="Segoe UI" w:eastAsia="Segoe UI"/>
                      <w:color w:val="auto"/>
                      <w:spacing w:val="0"/>
                      <w:position w:val="0"/>
                      <w:sz w:val="22"/>
                      <w:shd w:fill="auto" w:val="clear"/>
                    </w:rPr>
                    <w:t xml:space="preserve">Казначейство России, O=Казначейство России, C=RU, L=г. Москва, STREET="Большой Златоустинский переулок, д. 6, строение 1", ОГРН=1047797019830, OID.1.2.643.100.4=7710568760, S=77 Москва, E=uc_fk@roskazna.ru</w:t>
                  </w:r>
                  <w:r>
                    <w:rPr>
                      <w:rFonts w:ascii="Segoe UI" w:hAnsi="Segoe UI" w:cs="Segoe UI" w:eastAsia="Segoe UI"/>
                      <w:color w:val="auto"/>
                      <w:spacing w:val="0"/>
                      <w:position w:val="0"/>
                      <w:sz w:val="22"/>
                      <w:shd w:fill="auto" w:val="clear"/>
                    </w:rPr>
                    <w:t xml:space="preserve"> </w:t>
                  </w:r>
                </w:p>
              </w:tc>
              <w:tc>
                <w:tcPr>
                  <w:tcW w:w="3497"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CN=</w:t>
                  </w:r>
                  <w:r>
                    <w:rPr>
                      <w:rFonts w:ascii="Segoe UI" w:hAnsi="Segoe UI" w:cs="Segoe UI" w:eastAsia="Segoe UI"/>
                      <w:color w:val="auto"/>
                      <w:spacing w:val="0"/>
                      <w:position w:val="0"/>
                      <w:sz w:val="22"/>
                      <w:shd w:fill="auto" w:val="clear"/>
                    </w:rPr>
                    <w:t xml:space="preserve">Максимова Марина Васильевна, SN=Максимова, G=Марина Васильевна, E=omni4556k@mail.ru, ИНН=452001426888, СНИЛС=02870499377, O="МУНИЦИПАЛЬНОЕ КАЗЕННОЕ ОБЩЕОБРАЗОВАТЕЛЬНОЕ УЧРЕЖДЕНИЕ ""КИСЛЯНСКАЯ СРЕДНЯЯ ОБЩЕОБРАЗОВАТЕЛЬНАЯ ШКОЛА""", T=Директор, L=Целинное, S=Курганская область, C=RU</w:t>
                  </w:r>
                  <w:r>
                    <w:rPr>
                      <w:rFonts w:ascii="Segoe UI" w:hAnsi="Segoe UI" w:cs="Segoe UI" w:eastAsia="Segoe UI"/>
                      <w:color w:val="auto"/>
                      <w:spacing w:val="0"/>
                      <w:position w:val="0"/>
                      <w:sz w:val="22"/>
                      <w:shd w:fill="auto" w:val="clear"/>
                    </w:rPr>
                    <w:t xml:space="preserve"> </w:t>
                  </w:r>
                </w:p>
              </w:tc>
              <w:tc>
                <w:tcPr>
                  <w:tcW w:w="4122" w:type="dxa"/>
                  <w:tcBorders>
                    <w:top w:val="single" w:color="808080" w:sz="6"/>
                    <w:left w:val="single" w:color="808080" w:sz="6"/>
                    <w:bottom w:val="single" w:color="d5d5d5" w:sz="6"/>
                    <w:right w:val="single" w:color="ffffff" w:sz="6"/>
                  </w:tcBorders>
                  <w:shd w:color="auto"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2B8E3B0554C743A0D9552DB3E2B6926B </w:t>
                  </w:r>
                </w:p>
              </w:tc>
            </w:tr>
            <w:tr>
              <w:trPr>
                <w:trHeight w:val="4439" w:hRule="auto"/>
                <w:jc w:val="left"/>
              </w:trPr>
              <w:tc>
                <w:tcPr>
                  <w:tcW w:w="1261"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31.08.2023 </w:t>
                  </w:r>
                </w:p>
              </w:tc>
              <w:tc>
                <w:tcPr>
                  <w:tcW w:w="1560"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cjrjkjdf </w:t>
                  </w:r>
                </w:p>
              </w:tc>
              <w:tc>
                <w:tcPr>
                  <w:tcW w:w="2856"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ООО КОМБИНАТ МОЛОЧНЫХ ПРОДУКТОВ</w:t>
                  </w:r>
                  <w:r>
                    <w:rPr>
                      <w:rFonts w:ascii="Segoe UI" w:hAnsi="Segoe UI" w:cs="Segoe UI" w:eastAsia="Segoe UI"/>
                      <w:color w:val="auto"/>
                      <w:spacing w:val="0"/>
                      <w:position w:val="0"/>
                      <w:sz w:val="22"/>
                      <w:shd w:fill="auto" w:val="clear"/>
                    </w:rPr>
                    <w:t xml:space="preserve"> </w:t>
                  </w:r>
                </w:p>
              </w:tc>
              <w:tc>
                <w:tcPr>
                  <w:tcW w:w="993"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ЭП 1 уровня</w:t>
                  </w:r>
                  <w:r>
                    <w:rPr>
                      <w:rFonts w:ascii="Segoe UI" w:hAnsi="Segoe UI" w:cs="Segoe UI" w:eastAsia="Segoe UI"/>
                      <w:color w:val="auto"/>
                      <w:spacing w:val="0"/>
                      <w:position w:val="0"/>
                      <w:sz w:val="22"/>
                      <w:shd w:fill="auto" w:val="clear"/>
                    </w:rPr>
                    <w:t xml:space="preserve"> </w:t>
                  </w:r>
                </w:p>
              </w:tc>
              <w:tc>
                <w:tcPr>
                  <w:tcW w:w="1312"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Ширабон Наталья Юрьевна</w:t>
                  </w:r>
                  <w:r>
                    <w:rPr>
                      <w:rFonts w:ascii="Segoe UI" w:hAnsi="Segoe UI" w:cs="Segoe UI" w:eastAsia="Segoe UI"/>
                      <w:color w:val="auto"/>
                      <w:spacing w:val="0"/>
                      <w:position w:val="0"/>
                      <w:sz w:val="22"/>
                      <w:shd w:fill="auto" w:val="clear"/>
                    </w:rPr>
                    <w:t xml:space="preserve"> </w:t>
                  </w:r>
                </w:p>
              </w:tc>
              <w:tc>
                <w:tcPr>
                  <w:tcW w:w="1147"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Подпись верна.</w:t>
                  </w:r>
                  <w:r>
                    <w:rPr>
                      <w:rFonts w:ascii="Segoe UI" w:hAnsi="Segoe UI" w:cs="Segoe UI" w:eastAsia="Segoe UI"/>
                      <w:color w:val="auto"/>
                      <w:spacing w:val="0"/>
                      <w:position w:val="0"/>
                      <w:sz w:val="22"/>
                      <w:shd w:fill="auto" w:val="clear"/>
                    </w:rPr>
                    <w:t xml:space="preserve"> </w:t>
                  </w:r>
                </w:p>
              </w:tc>
              <w:tc>
                <w:tcPr>
                  <w:tcW w:w="3374"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CN="</w:t>
                  </w:r>
                  <w:r>
                    <w:rPr>
                      <w:rFonts w:ascii="Segoe UI" w:hAnsi="Segoe UI" w:cs="Segoe UI" w:eastAsia="Segoe UI"/>
                      <w:color w:val="auto"/>
                      <w:spacing w:val="0"/>
                      <w:position w:val="0"/>
                      <w:sz w:val="22"/>
                      <w:shd w:fill="auto" w:val="clear"/>
                    </w:rPr>
                    <w:t xml:space="preserve">ООО ""Сертум-Про""", O="ООО ""Сертум-Про""", STREET="ул. Малопрудная, стр. 5, офис 715", L=Екатеринбург, S=66 Свердловская область, C=RU, OID.1.2.643.100.4=6673240328, ОГРН=1116673008539, E=ca@sertum.ru</w:t>
                  </w:r>
                  <w:r>
                    <w:rPr>
                      <w:rFonts w:ascii="Segoe UI" w:hAnsi="Segoe UI" w:cs="Segoe UI" w:eastAsia="Segoe UI"/>
                      <w:color w:val="auto"/>
                      <w:spacing w:val="0"/>
                      <w:position w:val="0"/>
                      <w:sz w:val="22"/>
                      <w:shd w:fill="auto" w:val="clear"/>
                    </w:rPr>
                    <w:t xml:space="preserve"> </w:t>
                  </w:r>
                </w:p>
              </w:tc>
              <w:tc>
                <w:tcPr>
                  <w:tcW w:w="3497"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CN="</w:t>
                  </w:r>
                  <w:r>
                    <w:rPr>
                      <w:rFonts w:ascii="Segoe UI" w:hAnsi="Segoe UI" w:cs="Segoe UI" w:eastAsia="Segoe UI"/>
                      <w:color w:val="auto"/>
                      <w:spacing w:val="0"/>
                      <w:position w:val="0"/>
                      <w:sz w:val="22"/>
                      <w:shd w:fill="auto" w:val="clear"/>
                    </w:rPr>
                    <w:t xml:space="preserve">ООО ""КОМБИНАТ МОЛОЧНЫХ ПРОДУКТОВ""", SN=Ширабон, G=Наталья Юрьевна, C=RU, S=45 Курганская область, L=Курган, STREET="УЛ ХИММАШЕВСКАЯ, ДОМ 3", O="ООО ""КОМБИНАТ МОЛОЧНЫХ ПРОДУКТОВ""", T=специалист по закупкам, ОГРН=1024500517920, СНИЛС=02903514125, ИНН=450133281466, E=kmp-him3@yandex.ru, OID.1.2.643.100.4=4501086415</w:t>
                  </w:r>
                  <w:r>
                    <w:rPr>
                      <w:rFonts w:ascii="Segoe UI" w:hAnsi="Segoe UI" w:cs="Segoe UI" w:eastAsia="Segoe UI"/>
                      <w:color w:val="auto"/>
                      <w:spacing w:val="0"/>
                      <w:position w:val="0"/>
                      <w:sz w:val="22"/>
                      <w:shd w:fill="auto" w:val="clear"/>
                    </w:rPr>
                    <w:t xml:space="preserve"> </w:t>
                  </w:r>
                </w:p>
              </w:tc>
              <w:tc>
                <w:tcPr>
                  <w:tcW w:w="4122" w:type="dxa"/>
                  <w:tcBorders>
                    <w:top w:val="single" w:color="808080" w:sz="6"/>
                    <w:left w:val="single" w:color="808080" w:sz="6"/>
                    <w:bottom w:val="single" w:color="d5d5d5" w:sz="6"/>
                    <w:right w:val="single" w:color="ffffff" w:sz="6"/>
                  </w:tcBorders>
                  <w:shd w:color="auto" w:fill="efe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2510C10048AF4D854D4B220AE567BBBE </w:t>
                  </w:r>
                </w:p>
              </w:tc>
            </w:tr>
          </w:tbl>
          <w:p>
            <w:pPr>
              <w:spacing w:before="0" w:after="0" w:line="240"/>
              <w:ind w:right="0" w:left="0" w:firstLine="0"/>
              <w:jc w:val="left"/>
              <w:rPr>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Segoe UI" w:hAnsi="Segoe UI" w:cs="Segoe UI" w:eastAsia="Segoe UI"/>
          <w:color w:val="000000"/>
          <w:spacing w:val="0"/>
          <w:position w:val="0"/>
          <w:sz w:val="22"/>
          <w:shd w:fill="auto" w:val="clear"/>
        </w:rPr>
        <w:br/>
      </w:r>
    </w:p>
    <w:tbl>
      <w:tblPr/>
      <w:tblGrid>
        <w:gridCol w:w="9845"/>
        <w:gridCol w:w="268"/>
        <w:gridCol w:w="10122"/>
      </w:tblGrid>
      <w:tr>
        <w:trPr>
          <w:trHeight w:val="1" w:hRule="atLeast"/>
          <w:jc w:val="left"/>
        </w:trPr>
        <w:tc>
          <w:tcPr>
            <w:tcW w:w="984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Сформировано 01.09.2023 в 09:49:36</w:t>
            </w:r>
          </w:p>
        </w:tc>
        <w:tc>
          <w:tcPr>
            <w:tcW w:w="268"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 </w:t>
            </w:r>
          </w:p>
        </w:tc>
        <w:tc>
          <w:tcPr>
            <w:tcW w:w="101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righ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ДИРЕКТОР</w:t>
              <w:br/>
              <w:t xml:space="preserve">МАКСИМОВА МАРИНА ВАСИЛЬЕВНА</w:t>
            </w:r>
          </w:p>
        </w:tc>
      </w:tr>
    </w:tbl>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