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F5" w:rsidRPr="006D03F5" w:rsidRDefault="006D03F5" w:rsidP="006D03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6D03F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Права детей-сирот и детей, оставшихся без попечения родителей</w:t>
      </w:r>
    </w:p>
    <w:p w:rsidR="006D03F5" w:rsidRPr="006D03F5" w:rsidRDefault="006D03F5" w:rsidP="006D03F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143000"/>
            <wp:effectExtent l="19050" t="0" r="0" b="0"/>
            <wp:wrapSquare wrapText="bothSides"/>
            <wp:docPr id="2" name="Рисунок 1" descr="Перепланировка и переустро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ланировка и переустройст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Актуальна проблема защиты прав детей-сирот и детей, оставшихся без попечения родителей. На сегодняшний день на решение проблем сиротства направлены ряд федеральных законов, указов Президента России и постановлений Правительства РФ. К их числу относятся: Семейный кодекс РФ; Федеральный закон "О дополнительных гарантиях по социальной защите детей-сирот и детей, оставшихся без попечения родителей"; Федеральный закон от 21.12.96 № 159-ФЗ "О дополнительных гарантиях по социальной поддержке детей-сирот и детей, оставшихся без попечения родителей"; Федеральный закон от 24.04.2008 № 48-ФЗ (ред. от 01.07.2011) "Об опеке и попечительстве" и другие.</w:t>
      </w:r>
    </w:p>
    <w:p w:rsidR="006D03F5" w:rsidRPr="006D03F5" w:rsidRDefault="006D03F5" w:rsidP="006D03F5">
      <w:pPr>
        <w:pStyle w:val="cenalign-ind"/>
        <w:shd w:val="clear" w:color="auto" w:fill="FFFFFF"/>
        <w:jc w:val="center"/>
        <w:rPr>
          <w:rStyle w:val="a3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Style w:val="a3"/>
          <w:rFonts w:ascii="Verdana" w:hAnsi="Verdana"/>
          <w:color w:val="000000"/>
          <w:sz w:val="18"/>
          <w:szCs w:val="18"/>
        </w:rPr>
        <w:t>Судебная защита своих прав детей-сирот и детей, оставшихся без попечения родителей</w:t>
      </w:r>
    </w:p>
    <w:p w:rsidR="006D03F5" w:rsidRPr="006D03F5" w:rsidRDefault="006D03F5" w:rsidP="006D03F5">
      <w:pPr>
        <w:pStyle w:val="cenalign-ind"/>
        <w:shd w:val="clear" w:color="auto" w:fill="FFFFFF"/>
        <w:tabs>
          <w:tab w:val="left" w:pos="510"/>
        </w:tabs>
        <w:rPr>
          <w:rFonts w:ascii="Verdana" w:hAnsi="Verdana"/>
          <w:color w:val="000000"/>
          <w:sz w:val="18"/>
          <w:szCs w:val="18"/>
        </w:rPr>
      </w:pP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 и прокурор вправе обратиться в установленном порядке в соответствующие суды Российской Федерации.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 соответствии со ст. 10 федерального закона от 21.12.1996 № 159-ФЗ (ред. от 21.11.2011) "О дополнительных гарантиях по социальной поддержке детей-сирот и детей, оставшихся без попечения родителей" дети-сироты и дети, оставшиеся без попечения родителей, имеют право в соответствии с Федеральным законом "О бесплатной юридической помощи в Российской Федерации" на бесплатную юридическую помощь в виде:</w:t>
      </w:r>
      <w:proofErr w:type="gramEnd"/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правового консультирования в устной и письменной форме;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составления заявлений, жалоб, ходатайств и других документов правового характера;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</w:t>
      </w:r>
    </w:p>
    <w:p w:rsidR="006D03F5" w:rsidRDefault="006D03F5" w:rsidP="006D03F5">
      <w:pPr>
        <w:pStyle w:val="cenalign-ind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3"/>
          <w:rFonts w:ascii="Verdana" w:hAnsi="Verdana"/>
          <w:color w:val="000000"/>
          <w:sz w:val="18"/>
          <w:szCs w:val="18"/>
        </w:rPr>
        <w:t>Право на имущество и жилое помещение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Дети-сироты и дети, оставшиеся без попечения родителей, а также дети, находящиеся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Федерации, на период нахождения в учреждениях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</w:rPr>
        <w:t>исполняющих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наказание в виде лишения свободы.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3"/>
          <w:rFonts w:ascii="Verdana" w:hAnsi="Verdana"/>
          <w:color w:val="000000"/>
          <w:sz w:val="18"/>
          <w:szCs w:val="18"/>
        </w:rPr>
        <w:t>обеспечиваются органами</w:t>
      </w:r>
      <w:proofErr w:type="gramEnd"/>
      <w:r>
        <w:rPr>
          <w:rStyle w:val="a3"/>
          <w:rFonts w:ascii="Verdana" w:hAnsi="Verdana"/>
          <w:color w:val="000000"/>
          <w:sz w:val="18"/>
          <w:szCs w:val="18"/>
        </w:rPr>
        <w:t xml:space="preserve"> исполнительной власти по месту жительства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Style w:val="a3"/>
          <w:rFonts w:ascii="Verdana" w:hAnsi="Verdana"/>
          <w:color w:val="000000"/>
          <w:sz w:val="18"/>
          <w:szCs w:val="18"/>
          <w:u w:val="single"/>
        </w:rPr>
        <w:t>вне очереди жилой площадью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Style w:val="a3"/>
          <w:rFonts w:ascii="Verdana" w:hAnsi="Verdana"/>
          <w:color w:val="000000"/>
          <w:sz w:val="18"/>
          <w:szCs w:val="18"/>
        </w:rPr>
        <w:t>не ниже установленных социальных норм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</w:t>
      </w:r>
      <w:proofErr w:type="gramStart"/>
      <w:r>
        <w:rPr>
          <w:rFonts w:ascii="Verdana" w:hAnsi="Verdana"/>
          <w:color w:val="000000"/>
          <w:sz w:val="18"/>
          <w:szCs w:val="18"/>
        </w:rPr>
        <w:t>ч</w:t>
      </w:r>
      <w:proofErr w:type="gramEnd"/>
      <w:r>
        <w:rPr>
          <w:rFonts w:ascii="Verdana" w:hAnsi="Verdana"/>
          <w:color w:val="000000"/>
          <w:sz w:val="18"/>
          <w:szCs w:val="18"/>
        </w:rPr>
        <w:t>. 1 ст. 57 ЖК РФ).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Опекун не вправе без предварительного разрешения органа опеки и попечительства совершать сделки по отчуждению, в том числе обмену или дарению имущества подопечного, </w:t>
      </w:r>
      <w:r>
        <w:rPr>
          <w:rFonts w:ascii="Verdana" w:hAnsi="Verdana"/>
          <w:color w:val="000000"/>
          <w:sz w:val="18"/>
          <w:szCs w:val="18"/>
        </w:rPr>
        <w:lastRenderedPageBreak/>
        <w:t>сдаче его внаем (в аренду), в безвозмездное пользование или в залог, сделки, влекущие отказ от принадлежащих подопечному прав, раздел его имущества или выдел из него долей, а также любые другие сделки, влекущие уменьшение имущества подопечного.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Опекун, попечитель, их близкие родственники также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опекуна, попечителя или их близкими родственниками (п. п. 2, 3 ст. 37 ГК РФ).</w:t>
      </w:r>
      <w:proofErr w:type="gramEnd"/>
    </w:p>
    <w:p w:rsidR="006D03F5" w:rsidRPr="00F61C5F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Сделка по отчуждению имущества малолетнего без согласия органа опеки и попечительства является ничтожной. Однако в случае судебного разбирательства при наличии достаточных оснований суд вправе признать имущественные права ребенка нарушенными, а сделку недействительной даже в случае, если такое разрешение органа опеки и попечительства было получено.</w:t>
      </w:r>
    </w:p>
    <w:p w:rsidR="006D03F5" w:rsidRDefault="006D03F5" w:rsidP="006D03F5">
      <w:pPr>
        <w:pStyle w:val="cenalign-ind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3"/>
          <w:rFonts w:ascii="Verdana" w:hAnsi="Verdana"/>
          <w:color w:val="000000"/>
          <w:sz w:val="18"/>
          <w:szCs w:val="18"/>
        </w:rPr>
        <w:t>Государственные гарантии по социальной поддержке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>детей, оставшимся без попечения родителей</w:t>
      </w:r>
      <w:proofErr w:type="gramEnd"/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Согласно ст. 71 Семейного кодекса РФ 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6D03F5" w:rsidRPr="00F61C5F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3"/>
          <w:rFonts w:ascii="Verdana" w:hAnsi="Verdana"/>
          <w:color w:val="000000"/>
          <w:sz w:val="18"/>
          <w:szCs w:val="18"/>
        </w:rPr>
        <w:t>Лишение родительских прав не освобождает родителей от обязанности содержать своего ребенка.</w:t>
      </w:r>
    </w:p>
    <w:p w:rsidR="006D03F5" w:rsidRDefault="006D03F5" w:rsidP="006D03F5">
      <w:pPr>
        <w:pStyle w:val="cenalign-ind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3"/>
          <w:rFonts w:ascii="Verdana" w:hAnsi="Verdana"/>
          <w:color w:val="000000"/>
          <w:sz w:val="18"/>
          <w:szCs w:val="18"/>
        </w:rPr>
        <w:t>Право на медицинское обслуживание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</w:t>
      </w:r>
      <w:proofErr w:type="gramEnd"/>
      <w:r w:rsidR="00F61C5F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Style w:val="a3"/>
          <w:rFonts w:ascii="Verdana" w:hAnsi="Verdana"/>
          <w:color w:val="000000"/>
          <w:sz w:val="18"/>
          <w:szCs w:val="18"/>
          <w:u w:val="single"/>
        </w:rPr>
        <w:t>бесплатное медицинское обслуживание и оперативное лечение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государственном и муниципальном лечебно-профилактическом учреждении, в том числе проведение диспансеризации, оздоровления, регулярных медицинских осмотров.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Кроме того, им могут предоставляться путевки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</w:t>
      </w:r>
    </w:p>
    <w:p w:rsidR="006D03F5" w:rsidRDefault="006D03F5"/>
    <w:p w:rsidR="006D03F5" w:rsidRDefault="006D03F5" w:rsidP="006D03F5">
      <w:pPr>
        <w:pStyle w:val="cenalign-ind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3"/>
          <w:rFonts w:ascii="Verdana" w:hAnsi="Verdana"/>
          <w:color w:val="000000"/>
          <w:sz w:val="18"/>
          <w:szCs w:val="18"/>
        </w:rPr>
        <w:t>Право на образование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Дети-сироты и дети, оставшиеся без попечения родителей, получившие основное общее или среднее (полное) общее образование, имеют право на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3"/>
          <w:rFonts w:ascii="Verdana" w:hAnsi="Verdana"/>
          <w:color w:val="000000"/>
          <w:sz w:val="18"/>
          <w:szCs w:val="18"/>
          <w:u w:val="single"/>
        </w:rPr>
        <w:t>обучение на курсах по подготовке к поступлению в учреждения среднего и высшего профессионального образования без взимания платы, а также право на получение первого и второго начального профессионального образования также без взимания платы.</w:t>
      </w:r>
    </w:p>
    <w:p w:rsidR="006D03F5" w:rsidRDefault="006D03F5" w:rsidP="006D03F5">
      <w:pPr>
        <w:pStyle w:val="justalign-ind"/>
        <w:shd w:val="clear" w:color="auto" w:fill="FFFFFF"/>
        <w:ind w:firstLine="52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Лица из числа детей-сирот и детей, оставшихся без попечения родителей, обучающиеся во всех типах государственных или муниципальных учреждений начального, среднего и высшего профессионального образования, а также обучающиеся, потерявшие в период обучения обоих родителей или единственного родителя, зачисляются на полное государственное обеспечение до окончания ими данного образовательного учреждения.</w:t>
      </w:r>
    </w:p>
    <w:p w:rsidR="006B390B" w:rsidRPr="006D03F5" w:rsidRDefault="00F61C5F" w:rsidP="006D03F5"/>
    <w:sectPr w:rsidR="006B390B" w:rsidRPr="006D03F5" w:rsidSect="00837D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2C" w:rsidRDefault="00DB462C" w:rsidP="006D03F5">
      <w:pPr>
        <w:spacing w:after="0" w:line="240" w:lineRule="auto"/>
      </w:pPr>
      <w:r>
        <w:separator/>
      </w:r>
    </w:p>
  </w:endnote>
  <w:endnote w:type="continuationSeparator" w:id="0">
    <w:p w:rsidR="00DB462C" w:rsidRDefault="00DB462C" w:rsidP="006D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2C" w:rsidRDefault="00DB462C" w:rsidP="006D03F5">
      <w:pPr>
        <w:spacing w:after="0" w:line="240" w:lineRule="auto"/>
      </w:pPr>
      <w:r>
        <w:separator/>
      </w:r>
    </w:p>
  </w:footnote>
  <w:footnote w:type="continuationSeparator" w:id="0">
    <w:p w:rsidR="00DB462C" w:rsidRDefault="00DB462C" w:rsidP="006D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F5" w:rsidRDefault="006D03F5">
    <w:pPr>
      <w:pStyle w:val="a4"/>
      <w:rPr>
        <w:lang w:val="en-US"/>
      </w:rPr>
    </w:pPr>
  </w:p>
  <w:p w:rsidR="006D03F5" w:rsidRDefault="006D03F5">
    <w:pPr>
      <w:pStyle w:val="a4"/>
      <w:rPr>
        <w:lang w:val="en-US"/>
      </w:rPr>
    </w:pPr>
  </w:p>
  <w:p w:rsidR="006D03F5" w:rsidRPr="006D03F5" w:rsidRDefault="006D03F5">
    <w:pPr>
      <w:pStyle w:val="a4"/>
    </w:pPr>
  </w:p>
  <w:p w:rsidR="006D03F5" w:rsidRPr="006D03F5" w:rsidRDefault="006D03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D03F5"/>
    <w:rsid w:val="00143E93"/>
    <w:rsid w:val="006D03F5"/>
    <w:rsid w:val="007A0C97"/>
    <w:rsid w:val="00837DF0"/>
    <w:rsid w:val="00DB462C"/>
    <w:rsid w:val="00F4296A"/>
    <w:rsid w:val="00F6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F0"/>
  </w:style>
  <w:style w:type="paragraph" w:styleId="2">
    <w:name w:val="heading 2"/>
    <w:basedOn w:val="a"/>
    <w:link w:val="20"/>
    <w:uiPriority w:val="9"/>
    <w:qFormat/>
    <w:rsid w:val="006D0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align-ind">
    <w:name w:val="cenalign-ind"/>
    <w:basedOn w:val="a"/>
    <w:rsid w:val="006D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03F5"/>
    <w:rPr>
      <w:b/>
      <w:bCs/>
    </w:rPr>
  </w:style>
  <w:style w:type="paragraph" w:customStyle="1" w:styleId="justalign-ind">
    <w:name w:val="justalign-ind"/>
    <w:basedOn w:val="a"/>
    <w:rsid w:val="006D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3F5"/>
  </w:style>
  <w:style w:type="paragraph" w:styleId="a4">
    <w:name w:val="header"/>
    <w:basedOn w:val="a"/>
    <w:link w:val="a5"/>
    <w:uiPriority w:val="99"/>
    <w:semiHidden/>
    <w:unhideWhenUsed/>
    <w:rsid w:val="006D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3F5"/>
  </w:style>
  <w:style w:type="paragraph" w:styleId="a6">
    <w:name w:val="footer"/>
    <w:basedOn w:val="a"/>
    <w:link w:val="a7"/>
    <w:uiPriority w:val="99"/>
    <w:semiHidden/>
    <w:unhideWhenUsed/>
    <w:rsid w:val="006D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3F5"/>
  </w:style>
  <w:style w:type="character" w:customStyle="1" w:styleId="20">
    <w:name w:val="Заголовок 2 Знак"/>
    <w:basedOn w:val="a0"/>
    <w:link w:val="2"/>
    <w:uiPriority w:val="9"/>
    <w:rsid w:val="006D0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</dc:creator>
  <cp:keywords/>
  <dc:description/>
  <cp:lastModifiedBy>Пользователь</cp:lastModifiedBy>
  <cp:revision>4</cp:revision>
  <cp:lastPrinted>2014-11-22T04:24:00Z</cp:lastPrinted>
  <dcterms:created xsi:type="dcterms:W3CDTF">2014-11-19T13:34:00Z</dcterms:created>
  <dcterms:modified xsi:type="dcterms:W3CDTF">2014-11-22T04:25:00Z</dcterms:modified>
</cp:coreProperties>
</file>