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Муниципальное казенное общеобразовательное учреждение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Кислянская средняя общеобразовательная школа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Рассмотренно                                  согласовано                                 утверждено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зеседании                                   зам.директора по УВР                  директор МКОУ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Метод. Ссовета школы                   от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   » ________2022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Кислянская СОШ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Протокол №________                     ________ Е.Г. Владычных           от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   »_______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    »______2022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                                                                                ________М.В. Максимова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Рабочая программа кружка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" w:after="160" w:line="259"/>
        <w:ind w:right="1349" w:left="1915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Эксплуатация</w:t>
      </w:r>
      <w:r>
        <w:rPr>
          <w:rFonts w:ascii="Calibri" w:hAnsi="Calibri" w:cs="Calibri" w:eastAsia="Calibri"/>
          <w:b/>
          <w:color w:val="auto"/>
          <w:spacing w:val="-7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беспилотных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авиационных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систем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</w:p>
    <w:p>
      <w:pPr>
        <w:spacing w:before="1" w:after="0" w:line="240"/>
        <w:ind w:right="825" w:left="7009" w:firstLine="44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Составитель:</w:t>
      </w:r>
      <w:r>
        <w:rPr>
          <w:rFonts w:ascii="Times New Roman" w:hAnsi="Times New Roman" w:cs="Times New Roman" w:eastAsia="Times New Roman"/>
          <w:color w:val="auto"/>
          <w:spacing w:val="-67"/>
          <w:position w:val="0"/>
          <w:sz w:val="28"/>
          <w:shd w:fill="auto" w:val="clear"/>
        </w:rPr>
        <w:t xml:space="preserve"> </w:t>
      </w:r>
    </w:p>
    <w:p>
      <w:pPr>
        <w:spacing w:before="0" w:after="0" w:line="321"/>
        <w:ind w:right="8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 ОБЖ Шалбаев В.В.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                         2022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год  с. Кислянка Целинного района Курганской области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object w:dxaOrig="11594" w:dyaOrig="17054">
          <v:rect xmlns:o="urn:schemas-microsoft-com:office:office" xmlns:v="urn:schemas-microsoft-com:vml" id="rectole0000000000" style="width:579.700000pt;height:852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Пояснительная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записка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Актуальность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данной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программы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том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что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она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реализует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потребности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обучающихся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техническом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творчестве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развивает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инженерное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мышление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соответствует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социальному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заказу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общества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подготовке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технически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грамотных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специалистов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Актуальность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развития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этой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темы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заключается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том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что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настоящий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момент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России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развиваются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нанотехнологии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механика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электроника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программирование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Успехи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страны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XXI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веке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будут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определять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не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природные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ресурсы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уровень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интеллектуального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потенциала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который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определяется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уровнем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самых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передовых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на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сегодняшний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день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технологий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Уникальность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беспилотных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технологий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заключается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возможности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объединить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конструирование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программирование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одном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курсе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что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способствует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интегрированию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преподавания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информатики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математики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физики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черчения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естественных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наук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развитием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инженерного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мышления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через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техническое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творчество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Техническое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творчество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мощный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инструмент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синтеза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знаний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закладывающий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прочные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основы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системного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мышления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Таким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образом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инженерное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творчество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лабораторные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исследования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многогранная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деятельность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которая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должна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стать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составной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частью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повседневной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жизни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каждого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обучающегося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Форма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обучения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: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очная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Трудоемкость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программы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: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 34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ч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Возраст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учащихся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: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 10-15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лет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Режим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занятий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: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 1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раз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неделю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1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часу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Цель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: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обучение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пилотированию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знакомство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устройством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беспилотных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летательных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аппаратов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Задачи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: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1.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Дать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первоначальные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знания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конструкции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беспилотных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летательных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аппаратов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;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2.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Научить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приемам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безопасного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пилотирования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беспилотных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летательных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аппаратов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;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3.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Научить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приемам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аэрофотосъемки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Планируемые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результаты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52525"/>
          <w:spacing w:val="0"/>
          <w:position w:val="0"/>
          <w:sz w:val="22"/>
          <w:shd w:fill="FFFFFF" w:val="clear"/>
        </w:rPr>
        <w:t xml:space="preserve">Программа</w:t>
      </w:r>
      <w:r>
        <w:rPr>
          <w:rFonts w:ascii="PT Sans" w:hAnsi="PT Sans" w:cs="PT Sans" w:eastAsia="PT Sans"/>
          <w:color w:val="252525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52525"/>
          <w:spacing w:val="0"/>
          <w:position w:val="0"/>
          <w:sz w:val="22"/>
          <w:shd w:fill="FFFFFF" w:val="clear"/>
        </w:rPr>
        <w:t xml:space="preserve">позволяет</w:t>
      </w:r>
      <w:r>
        <w:rPr>
          <w:rFonts w:ascii="PT Sans" w:hAnsi="PT Sans" w:cs="PT Sans" w:eastAsia="PT Sans"/>
          <w:color w:val="252525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52525"/>
          <w:spacing w:val="0"/>
          <w:position w:val="0"/>
          <w:sz w:val="22"/>
          <w:shd w:fill="FFFFFF" w:val="clear"/>
        </w:rPr>
        <w:t xml:space="preserve">добиваться</w:t>
      </w:r>
      <w:r>
        <w:rPr>
          <w:rFonts w:ascii="PT Sans" w:hAnsi="PT Sans" w:cs="PT Sans" w:eastAsia="PT Sans"/>
          <w:color w:val="252525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52525"/>
          <w:spacing w:val="0"/>
          <w:position w:val="0"/>
          <w:sz w:val="22"/>
          <w:shd w:fill="FFFFFF" w:val="clear"/>
        </w:rPr>
        <w:t xml:space="preserve">следующих</w:t>
      </w:r>
      <w:r>
        <w:rPr>
          <w:rFonts w:ascii="PT Sans" w:hAnsi="PT Sans" w:cs="PT Sans" w:eastAsia="PT Sans"/>
          <w:color w:val="252525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52525"/>
          <w:spacing w:val="0"/>
          <w:position w:val="0"/>
          <w:sz w:val="22"/>
          <w:shd w:fill="FFFFFF" w:val="clear"/>
        </w:rPr>
        <w:t xml:space="preserve">результатов</w:t>
      </w:r>
      <w:r>
        <w:rPr>
          <w:rFonts w:ascii="PT Sans" w:hAnsi="PT Sans" w:cs="PT Sans" w:eastAsia="PT Sans"/>
          <w:color w:val="252525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52525"/>
          <w:spacing w:val="0"/>
          <w:position w:val="0"/>
          <w:sz w:val="22"/>
          <w:shd w:fill="FFFFFF" w:val="clear"/>
        </w:rPr>
        <w:t xml:space="preserve">освоения</w:t>
      </w:r>
      <w:r>
        <w:rPr>
          <w:rFonts w:ascii="PT Sans" w:hAnsi="PT Sans" w:cs="PT Sans" w:eastAsia="PT Sans"/>
          <w:color w:val="252525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52525"/>
          <w:spacing w:val="0"/>
          <w:position w:val="0"/>
          <w:sz w:val="22"/>
          <w:shd w:fill="FFFFFF" w:val="clear"/>
        </w:rPr>
        <w:t xml:space="preserve">образовательной</w:t>
      </w:r>
      <w:r>
        <w:rPr>
          <w:rFonts w:ascii="PT Sans" w:hAnsi="PT Sans" w:cs="PT Sans" w:eastAsia="PT Sans"/>
          <w:color w:val="252525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52525"/>
          <w:spacing w:val="0"/>
          <w:position w:val="0"/>
          <w:sz w:val="22"/>
          <w:shd w:fill="FFFFFF" w:val="clear"/>
        </w:rPr>
        <w:t xml:space="preserve">программы</w:t>
      </w:r>
      <w:r>
        <w:rPr>
          <w:rFonts w:ascii="PT Sans" w:hAnsi="PT Sans" w:cs="PT Sans" w:eastAsia="PT Sans"/>
          <w:color w:val="252525"/>
          <w:spacing w:val="0"/>
          <w:position w:val="0"/>
          <w:sz w:val="22"/>
          <w:shd w:fill="FFFFFF" w:val="clear"/>
        </w:rPr>
        <w:t xml:space="preserve">: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1"/>
          <w:shd w:fill="FFFFFF" w:val="clear"/>
        </w:rPr>
        <w:t xml:space="preserve">В</w:t>
      </w:r>
      <w:r>
        <w:rPr>
          <w:rFonts w:ascii="PT Sans" w:hAnsi="PT Sans" w:cs="PT Sans" w:eastAsia="PT Sans"/>
          <w:i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1"/>
          <w:shd w:fill="FFFFFF" w:val="clear"/>
        </w:rPr>
        <w:t xml:space="preserve">личностном</w:t>
      </w:r>
      <w:r>
        <w:rPr>
          <w:rFonts w:ascii="PT Sans" w:hAnsi="PT Sans" w:cs="PT Sans" w:eastAsia="PT Sans"/>
          <w:i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1"/>
          <w:shd w:fill="FFFFFF" w:val="clear"/>
        </w:rPr>
        <w:t xml:space="preserve">направлении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: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сформированность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познавательных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интересов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интеллектуальных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творческих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способностей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учащихся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;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самостоятельность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приобретении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новых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знаний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практических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умений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;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готовность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выбору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жизненного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пути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соответствии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собственными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интересами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возможностями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;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стремление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саморазвитию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самообразованию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самовоспитанию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способность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работать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информацией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глобальных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компьютерных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сетях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1"/>
          <w:shd w:fill="FFFFFF" w:val="clear"/>
        </w:rPr>
        <w:t xml:space="preserve">В</w:t>
      </w:r>
      <w:r>
        <w:rPr>
          <w:rFonts w:ascii="PT Sans" w:hAnsi="PT Sans" w:cs="PT Sans" w:eastAsia="PT Sans"/>
          <w:i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1"/>
          <w:shd w:fill="FFFFFF" w:val="clear"/>
        </w:rPr>
        <w:t xml:space="preserve">метапредметном</w:t>
      </w:r>
      <w:r>
        <w:rPr>
          <w:rFonts w:ascii="PT Sans" w:hAnsi="PT Sans" w:cs="PT Sans" w:eastAsia="PT Sans"/>
          <w:i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1"/>
          <w:shd w:fill="FFFFFF" w:val="clear"/>
        </w:rPr>
        <w:t xml:space="preserve">направлении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овладение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навыками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самостоятельного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приобретения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новых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знаний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организации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учебной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деятельности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постановки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целей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планирования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самоконтроля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оценки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результатов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своей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деятельности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умениями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предвидеть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возможные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результаты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своих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действий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;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приобретение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опыта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самостоятельного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поиска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анализа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отбора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информации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использованием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различных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источников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новых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информационных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технологий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для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решения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познавательных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задач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;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развитие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монологической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диалогической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речи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умения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выражать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свои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мысли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способности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выслушивать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собеседника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понимать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его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точку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зрения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признавать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право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другого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человека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на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иное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мнение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;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освоение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приемов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действий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нестандартных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ситуациях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овладение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эвристическими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методами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решения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проблем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;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формирование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умений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работать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группе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выполнением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различных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социальных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ролей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представлять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отстаивать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свои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взгляды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убеждения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вести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дискуссию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овладение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способами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организации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целеполагания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планирования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анализа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рефлексии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самооценки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1"/>
          <w:shd w:fill="FFFFFF" w:val="clear"/>
        </w:rPr>
        <w:t xml:space="preserve">В</w:t>
      </w:r>
      <w:r>
        <w:rPr>
          <w:rFonts w:ascii="PT Sans" w:hAnsi="PT Sans" w:cs="PT Sans" w:eastAsia="PT Sans"/>
          <w:i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1"/>
          <w:shd w:fill="FFFFFF" w:val="clear"/>
        </w:rPr>
        <w:t xml:space="preserve">предметном</w:t>
      </w:r>
      <w:r>
        <w:rPr>
          <w:rFonts w:ascii="PT Sans" w:hAnsi="PT Sans" w:cs="PT Sans" w:eastAsia="PT Sans"/>
          <w:i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1"/>
          <w:shd w:fill="FFFFFF" w:val="clear"/>
        </w:rPr>
        <w:t xml:space="preserve">направлении</w:t>
      </w:r>
      <w:r>
        <w:rPr>
          <w:rFonts w:ascii="PT Sans" w:hAnsi="PT Sans" w:cs="PT Sans" w:eastAsia="PT Sans"/>
          <w:i/>
          <w:color w:val="000000"/>
          <w:spacing w:val="0"/>
          <w:position w:val="0"/>
          <w:sz w:val="21"/>
          <w:shd w:fill="FFFFFF" w:val="clear"/>
        </w:rPr>
        <w:t xml:space="preserve">: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Умение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проводить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настройку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отладку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квадрокоптера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Владение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навыками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управления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квадрокоптером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помещении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на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улице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аэрофотосъемкой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Знания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устройства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принципа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действия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квадрокоптеров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Умение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обновлять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программное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обеспечение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полетного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контроллера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Умение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докладывать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результатах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своего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исследования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использовать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справочную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литературу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другие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источники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информации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Умение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рационально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точно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выполнять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задание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1"/>
          <w:shd w:fill="FFFFFF" w:val="clear"/>
        </w:rPr>
        <w:t xml:space="preserve">Ученик</w:t>
      </w:r>
      <w:r>
        <w:rPr>
          <w:rFonts w:ascii="PT Sans" w:hAnsi="PT Sans" w:cs="PT Sans" w:eastAsia="PT Sans"/>
          <w:i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1"/>
          <w:shd w:fill="FFFFFF" w:val="clear"/>
        </w:rPr>
        <w:t xml:space="preserve">научится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соблюдать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правила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безопасного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управления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беспилотными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летательными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аппаратами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;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понимать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принцип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действия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устройство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квадрокоптера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;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понимать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конструктивные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особенности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различных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моделей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квадрокоптеров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;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понимать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конструктивные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особенности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узлов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квадрокоптера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;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самостоятельно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решать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технические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задачи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процессе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работы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квадрокоптером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;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планировать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ход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выполнения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задания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;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производить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аэрофотосъемку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1"/>
          <w:shd w:fill="FFFFFF" w:val="clear"/>
        </w:rPr>
        <w:t xml:space="preserve">Ученик</w:t>
      </w:r>
      <w:r>
        <w:rPr>
          <w:rFonts w:ascii="PT Sans" w:hAnsi="PT Sans" w:cs="PT Sans" w:eastAsia="PT Sans"/>
          <w:i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1"/>
          <w:shd w:fill="FFFFFF" w:val="clear"/>
        </w:rPr>
        <w:t xml:space="preserve">получит</w:t>
      </w:r>
      <w:r>
        <w:rPr>
          <w:rFonts w:ascii="PT Sans" w:hAnsi="PT Sans" w:cs="PT Sans" w:eastAsia="PT Sans"/>
          <w:i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1"/>
          <w:shd w:fill="FFFFFF" w:val="clear"/>
        </w:rPr>
        <w:t xml:space="preserve">возможность</w:t>
      </w:r>
      <w:r>
        <w:rPr>
          <w:rFonts w:ascii="PT Sans" w:hAnsi="PT Sans" w:cs="PT Sans" w:eastAsia="PT Sans"/>
          <w:i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1"/>
          <w:shd w:fill="FFFFFF" w:val="clear"/>
        </w:rPr>
        <w:t xml:space="preserve">научиться</w:t>
      </w:r>
      <w:r>
        <w:rPr>
          <w:rFonts w:ascii="PT Sans" w:hAnsi="PT Sans" w:cs="PT Sans" w:eastAsia="PT Sans"/>
          <w:i/>
          <w:color w:val="000000"/>
          <w:spacing w:val="0"/>
          <w:position w:val="0"/>
          <w:sz w:val="21"/>
          <w:shd w:fill="FFFFFF" w:val="clear"/>
        </w:rPr>
        <w:t xml:space="preserve">: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Понимать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принцип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работы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систем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автоматизации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квадрокоптеров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Формы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обучения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групповая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индивидуальная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Методы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обучения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наглядно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практический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объяснительно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иллюстративный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частично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поисковый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игровой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Учебно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-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тематическое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планирование</w:t>
      </w:r>
    </w:p>
    <w:p>
      <w:pPr>
        <w:spacing w:before="0" w:after="150" w:line="240"/>
        <w:ind w:right="0" w:left="0" w:firstLine="0"/>
        <w:jc w:val="center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</w:p>
    <w:tbl>
      <w:tblPr/>
      <w:tblGrid>
        <w:gridCol w:w="426"/>
        <w:gridCol w:w="4397"/>
        <w:gridCol w:w="1217"/>
        <w:gridCol w:w="1384"/>
        <w:gridCol w:w="2221"/>
      </w:tblGrid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№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</w:t>
            </w:r>
          </w:p>
        </w:tc>
        <w:tc>
          <w:tcPr>
            <w:tcW w:w="43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Тема</w:t>
            </w:r>
          </w:p>
        </w:tc>
        <w:tc>
          <w:tcPr>
            <w:tcW w:w="1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Количество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часов</w:t>
            </w:r>
          </w:p>
        </w:tc>
        <w:tc>
          <w:tcPr>
            <w:tcW w:w="13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Календарные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сроки</w:t>
            </w:r>
          </w:p>
        </w:tc>
        <w:tc>
          <w:tcPr>
            <w:tcW w:w="22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Фактические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сроки</w:t>
            </w:r>
          </w:p>
        </w:tc>
      </w:tr>
      <w:tr>
        <w:trPr>
          <w:trHeight w:val="1" w:hRule="atLeast"/>
          <w:jc w:val="left"/>
        </w:trPr>
        <w:tc>
          <w:tcPr>
            <w:tcW w:w="964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1"/>
                <w:shd w:fill="auto" w:val="clear"/>
              </w:rPr>
              <w:t xml:space="preserve">Раздел</w:t>
            </w:r>
            <w:r>
              <w:rPr>
                <w:rFonts w:ascii="PT Sans" w:hAnsi="PT Sans" w:cs="PT Sans" w:eastAsia="PT Sans"/>
                <w:b/>
                <w:i/>
                <w:color w:val="000000"/>
                <w:spacing w:val="0"/>
                <w:position w:val="0"/>
                <w:sz w:val="21"/>
                <w:shd w:fill="auto" w:val="clear"/>
              </w:rPr>
              <w:t xml:space="preserve"> 1. </w:t>
            </w: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1"/>
                <w:shd w:fill="auto" w:val="clear"/>
              </w:rPr>
              <w:t xml:space="preserve">Введение</w:t>
            </w:r>
            <w:r>
              <w:rPr>
                <w:rFonts w:ascii="PT Sans" w:hAnsi="PT Sans" w:cs="PT Sans" w:eastAsia="PT Sans"/>
                <w:b/>
                <w:i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1"/>
                <w:shd w:fill="auto" w:val="clear"/>
              </w:rPr>
              <w:t xml:space="preserve">в</w:t>
            </w:r>
            <w:r>
              <w:rPr>
                <w:rFonts w:ascii="PT Sans" w:hAnsi="PT Sans" w:cs="PT Sans" w:eastAsia="PT Sans"/>
                <w:b/>
                <w:i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1"/>
                <w:shd w:fill="auto" w:val="clear"/>
              </w:rPr>
              <w:t xml:space="preserve">курс</w:t>
            </w:r>
            <w:r>
              <w:rPr>
                <w:rFonts w:ascii="PT Sans" w:hAnsi="PT Sans" w:cs="PT Sans" w:eastAsia="PT Sans"/>
                <w:b/>
                <w:i/>
                <w:color w:val="000000"/>
                <w:spacing w:val="0"/>
                <w:position w:val="0"/>
                <w:sz w:val="21"/>
                <w:shd w:fill="auto" w:val="clear"/>
              </w:rPr>
              <w:t xml:space="preserve"> (6 </w:t>
            </w: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1"/>
                <w:shd w:fill="auto" w:val="clear"/>
              </w:rPr>
              <w:t xml:space="preserve">часов</w:t>
            </w:r>
            <w:r>
              <w:rPr>
                <w:rFonts w:ascii="PT Sans" w:hAnsi="PT Sans" w:cs="PT Sans" w:eastAsia="PT Sans"/>
                <w:b/>
                <w:i/>
                <w:color w:val="000000"/>
                <w:spacing w:val="0"/>
                <w:position w:val="0"/>
                <w:sz w:val="21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1-2</w:t>
            </w:r>
          </w:p>
        </w:tc>
        <w:tc>
          <w:tcPr>
            <w:tcW w:w="43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Теория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БПЛА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История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создания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разновидности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применение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БПЛА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Виды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коптеров</w:t>
            </w:r>
          </w:p>
        </w:tc>
        <w:tc>
          <w:tcPr>
            <w:tcW w:w="1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3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Сентябрь</w:t>
            </w:r>
          </w:p>
        </w:tc>
        <w:tc>
          <w:tcPr>
            <w:tcW w:w="22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3-4</w:t>
            </w:r>
          </w:p>
        </w:tc>
        <w:tc>
          <w:tcPr>
            <w:tcW w:w="43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Основные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базовые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элементы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коптера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Полётный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контроллер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Контроллеры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двигателей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. </w:t>
            </w:r>
          </w:p>
        </w:tc>
        <w:tc>
          <w:tcPr>
            <w:tcW w:w="1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3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Сентябрь</w:t>
            </w:r>
          </w:p>
        </w:tc>
        <w:tc>
          <w:tcPr>
            <w:tcW w:w="22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5-6</w:t>
            </w:r>
          </w:p>
        </w:tc>
        <w:tc>
          <w:tcPr>
            <w:tcW w:w="43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Правила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безопасности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при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подготовке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к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полетам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управлении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беспилотным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летательным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аппаратом</w:t>
            </w:r>
          </w:p>
        </w:tc>
        <w:tc>
          <w:tcPr>
            <w:tcW w:w="1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3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Сентябрь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Октябрь</w:t>
            </w:r>
          </w:p>
        </w:tc>
        <w:tc>
          <w:tcPr>
            <w:tcW w:w="22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4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1"/>
                <w:shd w:fill="auto" w:val="clear"/>
              </w:rPr>
              <w:t xml:space="preserve">Раздел</w:t>
            </w:r>
            <w:r>
              <w:rPr>
                <w:rFonts w:ascii="PT Sans" w:hAnsi="PT Sans" w:cs="PT Sans" w:eastAsia="PT Sans"/>
                <w:b/>
                <w:i/>
                <w:color w:val="000000"/>
                <w:spacing w:val="0"/>
                <w:position w:val="0"/>
                <w:sz w:val="21"/>
                <w:shd w:fill="auto" w:val="clear"/>
              </w:rPr>
              <w:t xml:space="preserve"> 2. </w:t>
            </w: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1"/>
                <w:shd w:fill="auto" w:val="clear"/>
              </w:rPr>
              <w:t xml:space="preserve">Предполетная</w:t>
            </w:r>
            <w:r>
              <w:rPr>
                <w:rFonts w:ascii="PT Sans" w:hAnsi="PT Sans" w:cs="PT Sans" w:eastAsia="PT Sans"/>
                <w:b/>
                <w:i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1"/>
                <w:shd w:fill="auto" w:val="clear"/>
              </w:rPr>
              <w:t xml:space="preserve">подготовка</w:t>
            </w:r>
            <w:r>
              <w:rPr>
                <w:rFonts w:ascii="PT Sans" w:hAnsi="PT Sans" w:cs="PT Sans" w:eastAsia="PT Sans"/>
                <w:b/>
                <w:i/>
                <w:color w:val="000000"/>
                <w:spacing w:val="0"/>
                <w:position w:val="0"/>
                <w:sz w:val="21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1"/>
                <w:shd w:fill="auto" w:val="clear"/>
              </w:rPr>
              <w:t xml:space="preserve">настройка</w:t>
            </w:r>
            <w:r>
              <w:rPr>
                <w:rFonts w:ascii="PT Sans" w:hAnsi="PT Sans" w:cs="PT Sans" w:eastAsia="PT Sans"/>
                <w:b/>
                <w:i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1"/>
                <w:shd w:fill="auto" w:val="clear"/>
              </w:rPr>
              <w:t xml:space="preserve">квадрокоптера</w:t>
            </w:r>
            <w:r>
              <w:rPr>
                <w:rFonts w:ascii="PT Sans" w:hAnsi="PT Sans" w:cs="PT Sans" w:eastAsia="PT Sans"/>
                <w:b/>
                <w:i/>
                <w:color w:val="000000"/>
                <w:spacing w:val="0"/>
                <w:position w:val="0"/>
                <w:sz w:val="21"/>
                <w:shd w:fill="auto" w:val="clear"/>
              </w:rPr>
              <w:t xml:space="preserve"> (4 </w:t>
            </w: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1"/>
                <w:shd w:fill="auto" w:val="clear"/>
              </w:rPr>
              <w:t xml:space="preserve">часа</w:t>
            </w:r>
            <w:r>
              <w:rPr>
                <w:rFonts w:ascii="PT Sans" w:hAnsi="PT Sans" w:cs="PT Sans" w:eastAsia="PT Sans"/>
                <w:b/>
                <w:i/>
                <w:color w:val="000000"/>
                <w:spacing w:val="0"/>
                <w:position w:val="0"/>
                <w:sz w:val="21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7-8</w:t>
            </w:r>
          </w:p>
        </w:tc>
        <w:tc>
          <w:tcPr>
            <w:tcW w:w="43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Знакомство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с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квадрокоптерами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Tello.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Изучение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компонентов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Зарядка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аккумуляторных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батарей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установка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Установка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снятие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защитной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клетки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Замена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пропеллеров</w:t>
            </w:r>
          </w:p>
        </w:tc>
        <w:tc>
          <w:tcPr>
            <w:tcW w:w="1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3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Октябрь</w:t>
            </w:r>
          </w:p>
        </w:tc>
        <w:tc>
          <w:tcPr>
            <w:tcW w:w="22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9-10</w:t>
            </w:r>
          </w:p>
        </w:tc>
        <w:tc>
          <w:tcPr>
            <w:tcW w:w="43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Рассмотрение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возможных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неисправностей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квадрокоптера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путей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устранения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неисправности</w:t>
            </w:r>
          </w:p>
        </w:tc>
        <w:tc>
          <w:tcPr>
            <w:tcW w:w="1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3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Октябрь</w:t>
            </w:r>
          </w:p>
        </w:tc>
        <w:tc>
          <w:tcPr>
            <w:tcW w:w="22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4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1"/>
                <w:shd w:fill="auto" w:val="clear"/>
              </w:rPr>
              <w:t xml:space="preserve">Раздел</w:t>
            </w:r>
            <w:r>
              <w:rPr>
                <w:rFonts w:ascii="PT Sans" w:hAnsi="PT Sans" w:cs="PT Sans" w:eastAsia="PT Sans"/>
                <w:b/>
                <w:i/>
                <w:color w:val="000000"/>
                <w:spacing w:val="0"/>
                <w:position w:val="0"/>
                <w:sz w:val="21"/>
                <w:shd w:fill="auto" w:val="clear"/>
              </w:rPr>
              <w:t xml:space="preserve"> 3. </w:t>
            </w: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1"/>
                <w:shd w:fill="auto" w:val="clear"/>
              </w:rPr>
              <w:t xml:space="preserve">Визуальное</w:t>
            </w:r>
            <w:r>
              <w:rPr>
                <w:rFonts w:ascii="PT Sans" w:hAnsi="PT Sans" w:cs="PT Sans" w:eastAsia="PT Sans"/>
                <w:b/>
                <w:i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1"/>
                <w:shd w:fill="auto" w:val="clear"/>
              </w:rPr>
              <w:t xml:space="preserve">пилотирование</w:t>
            </w:r>
            <w:r>
              <w:rPr>
                <w:rFonts w:ascii="PT Sans" w:hAnsi="PT Sans" w:cs="PT Sans" w:eastAsia="PT Sans"/>
                <w:b/>
                <w:i/>
                <w:color w:val="000000"/>
                <w:spacing w:val="0"/>
                <w:position w:val="0"/>
                <w:sz w:val="21"/>
                <w:shd w:fill="auto" w:val="clear"/>
              </w:rPr>
              <w:t xml:space="preserve"> (26 </w:t>
            </w: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1"/>
                <w:shd w:fill="auto" w:val="clear"/>
              </w:rPr>
              <w:t xml:space="preserve">часов</w:t>
            </w:r>
            <w:r>
              <w:rPr>
                <w:rFonts w:ascii="PT Sans" w:hAnsi="PT Sans" w:cs="PT Sans" w:eastAsia="PT Sans"/>
                <w:b/>
                <w:i/>
                <w:color w:val="000000"/>
                <w:spacing w:val="0"/>
                <w:position w:val="0"/>
                <w:sz w:val="21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11-12</w:t>
            </w:r>
          </w:p>
        </w:tc>
        <w:tc>
          <w:tcPr>
            <w:tcW w:w="43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Теория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ручного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визуального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пилотирования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Техника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безопасности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при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лётной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эксплуатации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коптеров</w:t>
            </w:r>
          </w:p>
        </w:tc>
        <w:tc>
          <w:tcPr>
            <w:tcW w:w="1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3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Ноябрь</w:t>
            </w:r>
          </w:p>
        </w:tc>
        <w:tc>
          <w:tcPr>
            <w:tcW w:w="22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13-14</w:t>
            </w:r>
          </w:p>
        </w:tc>
        <w:tc>
          <w:tcPr>
            <w:tcW w:w="43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Первый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взлет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Зависание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малой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высоте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Привыкание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к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пульту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управления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.</w:t>
            </w:r>
          </w:p>
        </w:tc>
        <w:tc>
          <w:tcPr>
            <w:tcW w:w="1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3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Ноябрь</w:t>
            </w:r>
          </w:p>
        </w:tc>
        <w:tc>
          <w:tcPr>
            <w:tcW w:w="22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15-18</w:t>
            </w:r>
          </w:p>
        </w:tc>
        <w:tc>
          <w:tcPr>
            <w:tcW w:w="43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Полёты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коптере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Взлет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Висение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Полёт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в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зоне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пилотажа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Вперед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назад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влево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―вправо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Посадка</w:t>
            </w:r>
          </w:p>
        </w:tc>
        <w:tc>
          <w:tcPr>
            <w:tcW w:w="1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13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Декабрь</w:t>
            </w:r>
          </w:p>
        </w:tc>
        <w:tc>
          <w:tcPr>
            <w:tcW w:w="22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19-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22</w:t>
            </w:r>
          </w:p>
        </w:tc>
        <w:tc>
          <w:tcPr>
            <w:tcW w:w="43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Полёты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коптере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Взлет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.</w:t>
            </w:r>
          </w:p>
        </w:tc>
        <w:tc>
          <w:tcPr>
            <w:tcW w:w="1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13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Январь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Февраль</w:t>
            </w:r>
          </w:p>
        </w:tc>
        <w:tc>
          <w:tcPr>
            <w:tcW w:w="22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23-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26</w:t>
            </w:r>
          </w:p>
        </w:tc>
        <w:tc>
          <w:tcPr>
            <w:tcW w:w="43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Полёт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кругу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с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удержанием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изменением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высоты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Посадка</w:t>
            </w:r>
          </w:p>
        </w:tc>
        <w:tc>
          <w:tcPr>
            <w:tcW w:w="1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13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Февраль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Март</w:t>
            </w:r>
          </w:p>
        </w:tc>
        <w:tc>
          <w:tcPr>
            <w:tcW w:w="22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27-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32</w:t>
            </w:r>
          </w:p>
        </w:tc>
        <w:tc>
          <w:tcPr>
            <w:tcW w:w="43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Полёты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коптере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Взлет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Полеты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заданной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траектории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с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разворотом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изменением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высоты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преодолением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препятствий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Посадка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.</w:t>
            </w:r>
          </w:p>
        </w:tc>
        <w:tc>
          <w:tcPr>
            <w:tcW w:w="1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6</w:t>
            </w:r>
          </w:p>
        </w:tc>
        <w:tc>
          <w:tcPr>
            <w:tcW w:w="13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Март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Апрель</w:t>
            </w:r>
          </w:p>
        </w:tc>
        <w:tc>
          <w:tcPr>
            <w:tcW w:w="22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33-34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3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Полет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с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использованием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функции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удержания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высоты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курса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Произведение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аэрофотосъемки</w:t>
            </w:r>
          </w:p>
        </w:tc>
        <w:tc>
          <w:tcPr>
            <w:tcW w:w="12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3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Апрель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Май</w:t>
            </w:r>
          </w:p>
        </w:tc>
        <w:tc>
          <w:tcPr>
            <w:tcW w:w="22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Содержание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программы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Раздел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 1.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Введение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в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курс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 (6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часов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)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u w:val="single"/>
          <w:shd w:fill="FFFFFF" w:val="clear"/>
        </w:rPr>
        <w:t xml:space="preserve">Теория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u w:val="single"/>
          <w:shd w:fill="FFFFFF" w:val="clear"/>
        </w:rPr>
        <w:t xml:space="preserve">.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Что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такое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БПЛА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История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создания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разновидности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применение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беспилотных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летательных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аппаратов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наше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время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ближайшем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будущем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Виды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коптеров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Основные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базовые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элементы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коптера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Полётный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контроллер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Контроллеры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двигателей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Бес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коллекторные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коллекторные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моторы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Правила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безопасности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подготовке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полетам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управлении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беспилотным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летательным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аппаратом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1"/>
          <w:u w:val="single"/>
          <w:shd w:fill="FFFFFF" w:val="clear"/>
        </w:rPr>
        <w:t xml:space="preserve">Форма</w:t>
      </w:r>
      <w:r>
        <w:rPr>
          <w:rFonts w:ascii="PT Sans" w:hAnsi="PT Sans" w:cs="PT Sans" w:eastAsia="PT Sans"/>
          <w:i/>
          <w:color w:val="000000"/>
          <w:spacing w:val="0"/>
          <w:position w:val="0"/>
          <w:sz w:val="21"/>
          <w:u w:val="single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1"/>
          <w:u w:val="single"/>
          <w:shd w:fill="FFFFFF" w:val="clear"/>
        </w:rPr>
        <w:t xml:space="preserve">проведения</w:t>
      </w:r>
      <w:r>
        <w:rPr>
          <w:rFonts w:ascii="PT Sans" w:hAnsi="PT Sans" w:cs="PT Sans" w:eastAsia="PT Sans"/>
          <w:i/>
          <w:color w:val="000000"/>
          <w:spacing w:val="0"/>
          <w:position w:val="0"/>
          <w:sz w:val="21"/>
          <w:u w:val="single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1"/>
          <w:u w:val="single"/>
          <w:shd w:fill="FFFFFF" w:val="clear"/>
        </w:rPr>
        <w:t xml:space="preserve">занятий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 –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учебная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дискуссия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эвристическая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беседа</w:t>
      </w:r>
    </w:p>
    <w:p>
      <w:pPr>
        <w:spacing w:before="0" w:after="150" w:line="240"/>
        <w:ind w:right="0" w:left="0" w:firstLine="0"/>
        <w:jc w:val="center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Раздел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 2.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Предполетная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подготовка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настройка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квадрокоптера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 (4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часа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)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u w:val="single"/>
          <w:shd w:fill="FFFFFF" w:val="clear"/>
        </w:rPr>
        <w:t xml:space="preserve">Теория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Знакомство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Изучение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компонентов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Зарядка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аккумуляторных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батарей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установка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Установка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снятие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защитной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клетки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Замена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пропеллеров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Рассмотрение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возможных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неисправностей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квадрокоптера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путей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устранения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неисправности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u w:val="single"/>
          <w:shd w:fill="FFFFFF" w:val="clear"/>
        </w:rPr>
        <w:t xml:space="preserve">Практика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Практическая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работа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предоставленными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квадрокоптерами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изучение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компонентов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отработка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теоретических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знаний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подготовке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замене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элементов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квадрокоптера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Настройка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подключение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аппаратуры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1"/>
          <w:u w:val="single"/>
          <w:shd w:fill="FFFFFF" w:val="clear"/>
        </w:rPr>
        <w:t xml:space="preserve">Форма</w:t>
      </w:r>
      <w:r>
        <w:rPr>
          <w:rFonts w:ascii="PT Sans" w:hAnsi="PT Sans" w:cs="PT Sans" w:eastAsia="PT Sans"/>
          <w:i/>
          <w:color w:val="000000"/>
          <w:spacing w:val="0"/>
          <w:position w:val="0"/>
          <w:sz w:val="21"/>
          <w:u w:val="single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1"/>
          <w:u w:val="single"/>
          <w:shd w:fill="FFFFFF" w:val="clear"/>
        </w:rPr>
        <w:t xml:space="preserve">проведения</w:t>
      </w:r>
      <w:r>
        <w:rPr>
          <w:rFonts w:ascii="PT Sans" w:hAnsi="PT Sans" w:cs="PT Sans" w:eastAsia="PT Sans"/>
          <w:i/>
          <w:color w:val="000000"/>
          <w:spacing w:val="0"/>
          <w:position w:val="0"/>
          <w:sz w:val="21"/>
          <w:u w:val="single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1"/>
          <w:u w:val="single"/>
          <w:shd w:fill="FFFFFF" w:val="clear"/>
        </w:rPr>
        <w:t xml:space="preserve">занятий</w:t>
      </w:r>
      <w:r>
        <w:rPr>
          <w:rFonts w:ascii="PT Sans" w:hAnsi="PT Sans" w:cs="PT Sans" w:eastAsia="PT Sans"/>
          <w:i/>
          <w:color w:val="000000"/>
          <w:spacing w:val="0"/>
          <w:position w:val="0"/>
          <w:sz w:val="21"/>
          <w:u w:val="single"/>
          <w:shd w:fill="FFFFFF" w:val="clear"/>
        </w:rPr>
        <w:t xml:space="preserve"> 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практико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ориентированные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учебные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занятия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работа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мини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группах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Раздел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 3.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Визуальное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пилотирование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 (24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часов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)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u w:val="single"/>
          <w:shd w:fill="FFFFFF" w:val="clear"/>
        </w:rPr>
        <w:t xml:space="preserve">Теория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Теория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ручного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визуального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пилотирования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Техника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безопасности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лётной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эксплуатации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коптеров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Повторение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ТБ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Теоретические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знания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взлету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полету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вперед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назад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влево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вправо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зависанию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воздухе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так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же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изменению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высоты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u w:val="single"/>
          <w:shd w:fill="FFFFFF" w:val="clear"/>
        </w:rPr>
        <w:t xml:space="preserve">Практика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Практическая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работа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предоставленными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квадрокоптерами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получение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первичного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опыта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управления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квадрокоптером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Развитие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навыков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управления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подготовки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настройки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квадрокотера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Обучение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взлету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посадки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удержанию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высоты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Отрабатывание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прямолинейного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полета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полета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кругу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удержанием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изменением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высоты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Полеты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заданной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траектории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разворотом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изменением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высоты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преодолением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препятствий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Полеты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изменением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траектории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Аэрофотосъемка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Выполнение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полетов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на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время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Соревновательный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этап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среди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учащихся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курса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1"/>
          <w:u w:val="single"/>
          <w:shd w:fill="FFFFFF" w:val="clear"/>
        </w:rPr>
        <w:t xml:space="preserve">Форма</w:t>
      </w:r>
      <w:r>
        <w:rPr>
          <w:rFonts w:ascii="PT Sans" w:hAnsi="PT Sans" w:cs="PT Sans" w:eastAsia="PT Sans"/>
          <w:i/>
          <w:color w:val="000000"/>
          <w:spacing w:val="0"/>
          <w:position w:val="0"/>
          <w:sz w:val="21"/>
          <w:u w:val="single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1"/>
          <w:u w:val="single"/>
          <w:shd w:fill="FFFFFF" w:val="clear"/>
        </w:rPr>
        <w:t xml:space="preserve">проведения</w:t>
      </w:r>
      <w:r>
        <w:rPr>
          <w:rFonts w:ascii="PT Sans" w:hAnsi="PT Sans" w:cs="PT Sans" w:eastAsia="PT Sans"/>
          <w:i/>
          <w:color w:val="000000"/>
          <w:spacing w:val="0"/>
          <w:position w:val="0"/>
          <w:sz w:val="21"/>
          <w:u w:val="single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1"/>
          <w:u w:val="single"/>
          <w:shd w:fill="FFFFFF" w:val="clear"/>
        </w:rPr>
        <w:t xml:space="preserve">занятий</w:t>
      </w:r>
      <w:r>
        <w:rPr>
          <w:rFonts w:ascii="PT Sans" w:hAnsi="PT Sans" w:cs="PT Sans" w:eastAsia="PT Sans"/>
          <w:i/>
          <w:color w:val="000000"/>
          <w:spacing w:val="0"/>
          <w:position w:val="0"/>
          <w:sz w:val="21"/>
          <w:u w:val="single"/>
          <w:shd w:fill="FFFFFF" w:val="clear"/>
        </w:rPr>
        <w:t xml:space="preserve"> 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практико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ориентированные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учебные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занятия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работа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мини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группах</w:t>
      </w:r>
    </w:p>
    <w:p>
      <w:pPr>
        <w:spacing w:before="0" w:after="150" w:line="240"/>
        <w:ind w:right="0" w:left="0" w:firstLine="0"/>
        <w:jc w:val="center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Контрольно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-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оценочные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средства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Освоение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Программы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сопровождается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текущим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контролем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успеваемости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учащихся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Текущий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контроль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проводится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течение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всего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периода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обучения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для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отслеживания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уровня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усвоения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теоретических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знаний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практических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умений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своевременной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корректировки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образовательного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процесса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форме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педагогического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наблюдения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</w:t>
      </w:r>
    </w:p>
    <w:p>
      <w:pPr>
        <w:spacing w:before="0" w:after="150" w:line="240"/>
        <w:ind w:right="0" w:left="0" w:firstLine="0"/>
        <w:jc w:val="center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Механизм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оценивания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образовательных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результатов</w:t>
      </w:r>
    </w:p>
    <w:tbl>
      <w:tblPr/>
      <w:tblGrid>
        <w:gridCol w:w="2216"/>
        <w:gridCol w:w="2246"/>
        <w:gridCol w:w="2246"/>
        <w:gridCol w:w="2877"/>
      </w:tblGrid>
      <w:tr>
        <w:trPr>
          <w:trHeight w:val="1" w:hRule="atLeast"/>
          <w:jc w:val="left"/>
        </w:trPr>
        <w:tc>
          <w:tcPr>
            <w:tcW w:w="22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Оцениваемые</w:t>
            </w:r>
            <w:r>
              <w:rPr>
                <w:rFonts w:ascii="PT Sans" w:hAnsi="PT Sans" w:cs="PT Sans" w:eastAsia="PT Sans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параметры</w:t>
            </w:r>
            <w:r>
              <w:rPr>
                <w:rFonts w:ascii="PT Sans" w:hAnsi="PT Sans" w:cs="PT Sans" w:eastAsia="PT Sans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 /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Оценки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Низкий</w:t>
            </w:r>
          </w:p>
        </w:tc>
        <w:tc>
          <w:tcPr>
            <w:tcW w:w="2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Средний</w:t>
            </w:r>
          </w:p>
        </w:tc>
        <w:tc>
          <w:tcPr>
            <w:tcW w:w="28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Высокий</w:t>
            </w:r>
          </w:p>
        </w:tc>
      </w:tr>
      <w:tr>
        <w:trPr>
          <w:trHeight w:val="1" w:hRule="atLeast"/>
          <w:jc w:val="left"/>
        </w:trPr>
        <w:tc>
          <w:tcPr>
            <w:tcW w:w="958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Уровень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теоретических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знаний</w:t>
            </w:r>
          </w:p>
        </w:tc>
      </w:tr>
      <w:tr>
        <w:trPr>
          <w:trHeight w:val="1" w:hRule="atLeast"/>
          <w:jc w:val="left"/>
        </w:trPr>
        <w:tc>
          <w:tcPr>
            <w:tcW w:w="22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Обучающийся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знает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фрагментарно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изученный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материал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Изложение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материала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сбивчивое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требующее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корректировки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наводящими</w:t>
            </w:r>
          </w:p>
        </w:tc>
        <w:tc>
          <w:tcPr>
            <w:tcW w:w="2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Обучающийся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знает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изученный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материал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но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для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полного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раскрытия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темы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требуется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дополнительные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вопросы</w:t>
            </w:r>
          </w:p>
        </w:tc>
        <w:tc>
          <w:tcPr>
            <w:tcW w:w="28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Обучающийся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знает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изученный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материал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Может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дать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логически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выдержанный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ответ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демонстрирующий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полное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владение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материалом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Уровень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практических</w:t>
            </w:r>
          </w:p>
        </w:tc>
      </w:tr>
      <w:tr>
        <w:trPr>
          <w:trHeight w:val="1" w:hRule="atLeast"/>
          <w:jc w:val="left"/>
        </w:trPr>
        <w:tc>
          <w:tcPr>
            <w:tcW w:w="958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Уровень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практических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навыков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умений</w:t>
            </w:r>
          </w:p>
        </w:tc>
      </w:tr>
      <w:tr>
        <w:trPr>
          <w:trHeight w:val="1" w:hRule="atLeast"/>
          <w:jc w:val="left"/>
        </w:trPr>
        <w:tc>
          <w:tcPr>
            <w:tcW w:w="22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Работа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с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БПЛА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техника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безопасности</w:t>
            </w:r>
          </w:p>
        </w:tc>
        <w:tc>
          <w:tcPr>
            <w:tcW w:w="2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Требуется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постоянный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контроль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педагога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за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выполнением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правил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технике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безопасности</w:t>
            </w:r>
          </w:p>
        </w:tc>
        <w:tc>
          <w:tcPr>
            <w:tcW w:w="2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Требуется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периодическое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напоминание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о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том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как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работать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с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оборудованием</w:t>
            </w:r>
          </w:p>
        </w:tc>
        <w:tc>
          <w:tcPr>
            <w:tcW w:w="28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Четко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безопасно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работает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с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оборудованием</w:t>
            </w:r>
          </w:p>
        </w:tc>
      </w:tr>
      <w:tr>
        <w:trPr>
          <w:trHeight w:val="1" w:hRule="atLeast"/>
          <w:jc w:val="left"/>
        </w:trPr>
        <w:tc>
          <w:tcPr>
            <w:tcW w:w="22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Способность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подготовки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настройки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беспилотного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летательного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аппарата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к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полету</w:t>
            </w:r>
          </w:p>
        </w:tc>
        <w:tc>
          <w:tcPr>
            <w:tcW w:w="2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Не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может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подготовить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настроить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БПЛА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без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помощи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педагога</w:t>
            </w:r>
          </w:p>
        </w:tc>
        <w:tc>
          <w:tcPr>
            <w:tcW w:w="2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Может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подготовить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настроить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БПЛА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при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подсказке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педагога</w:t>
            </w:r>
          </w:p>
        </w:tc>
        <w:tc>
          <w:tcPr>
            <w:tcW w:w="28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Способен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самостоятельно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подготовить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настроить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БПЛА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без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помощи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педагога</w:t>
            </w:r>
          </w:p>
        </w:tc>
      </w:tr>
      <w:tr>
        <w:trPr>
          <w:trHeight w:val="1" w:hRule="atLeast"/>
          <w:jc w:val="left"/>
        </w:trPr>
        <w:tc>
          <w:tcPr>
            <w:tcW w:w="22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Степень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самостоятельности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управления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БПЛА</w:t>
            </w:r>
          </w:p>
        </w:tc>
        <w:tc>
          <w:tcPr>
            <w:tcW w:w="2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Требуется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постоянные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пояснения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педагога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при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управлении</w:t>
            </w:r>
          </w:p>
        </w:tc>
        <w:tc>
          <w:tcPr>
            <w:tcW w:w="2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Нуждается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в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пояснении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последовательности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работы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но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способен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после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объяснения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к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самостоятельным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действиям</w:t>
            </w:r>
          </w:p>
        </w:tc>
        <w:tc>
          <w:tcPr>
            <w:tcW w:w="28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Самостоятельно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выполняет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операции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при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управлении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БПЛА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без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подсказки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педагога</w:t>
            </w:r>
          </w:p>
        </w:tc>
      </w:tr>
      <w:tr>
        <w:trPr>
          <w:trHeight w:val="1" w:hRule="atLeast"/>
          <w:jc w:val="left"/>
        </w:trPr>
        <w:tc>
          <w:tcPr>
            <w:tcW w:w="958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Качество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выполнения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работы</w:t>
            </w:r>
          </w:p>
        </w:tc>
      </w:tr>
      <w:tr>
        <w:trPr>
          <w:trHeight w:val="1" w:hRule="atLeast"/>
          <w:jc w:val="left"/>
        </w:trPr>
        <w:tc>
          <w:tcPr>
            <w:tcW w:w="22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Навыки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управления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в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целом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получены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но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управление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БПЛА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невозможно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без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присутствия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педагога</w:t>
            </w:r>
          </w:p>
        </w:tc>
        <w:tc>
          <w:tcPr>
            <w:tcW w:w="22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Навыки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управления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в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целом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получены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управление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БПЛА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возможно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без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присутствия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педагога</w:t>
            </w:r>
          </w:p>
        </w:tc>
        <w:tc>
          <w:tcPr>
            <w:tcW w:w="28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Навыки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управления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получены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в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полном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объеме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присутствие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педагога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не</w:t>
            </w:r>
            <w:r>
              <w:rPr>
                <w:rFonts w:ascii="PT Sans" w:hAnsi="PT Sans" w:cs="PT Sans" w:eastAsia="PT Sans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требуется</w:t>
            </w:r>
          </w:p>
        </w:tc>
      </w:tr>
    </w:tbl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br/>
      </w:r>
    </w:p>
    <w:p>
      <w:pPr>
        <w:spacing w:before="0" w:after="150" w:line="240"/>
        <w:ind w:right="0" w:left="0" w:firstLine="0"/>
        <w:jc w:val="center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Условия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реализации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программы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Материально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-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техническое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обеспечение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1.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квадрокоптер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фирмы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Tello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3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шт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Интернет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-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ресурсы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для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реализации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программы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u w:val="single"/>
          <w:shd w:fill="FFFFFF" w:val="clear"/>
        </w:rPr>
        <w:t xml:space="preserve">Теоретический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u w:val="single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u w:val="single"/>
          <w:shd w:fill="FFFFFF" w:val="clear"/>
        </w:rPr>
        <w:t xml:space="preserve">материал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1. </w:t>
      </w:r>
      <w:hyperlink xmlns:r="http://schemas.openxmlformats.org/officeDocument/2006/relationships" r:id="docRId2">
        <w:r>
          <w:rPr>
            <w:rFonts w:ascii="PT Sans" w:hAnsi="PT Sans" w:cs="PT Sans" w:eastAsia="PT Sans"/>
            <w:color w:val="000000"/>
            <w:spacing w:val="0"/>
            <w:position w:val="0"/>
            <w:sz w:val="21"/>
            <w:u w:val="single"/>
            <w:shd w:fill="FFFFFF" w:val="clear"/>
          </w:rPr>
          <w:t xml:space="preserve">https://ru.wikipedia.org/wiki/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1"/>
            <w:u w:val="single"/>
            <w:shd w:fill="FFFFFF" w:val="clear"/>
          </w:rPr>
          <w:t xml:space="preserve">Мультикоптер</w:t>
        </w:r>
      </w:hyperlink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общий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обзор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квадрокоптеров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2.http://mediaworx.ru/wp-content/uploads/2018/05/Tello_User_Manual_V1.2_RU_Lock.pdf-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руководство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пользователя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Tello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3. http://quad-copter.ru/dji-tello.html -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обзор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квадрокоптера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Tello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u w:val="single"/>
          <w:shd w:fill="FFFFFF" w:val="clear"/>
        </w:rPr>
        <w:t xml:space="preserve">Видеоматериал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1.https://dronnews.ru/obzory/dji/dji-ryze-tello.html-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обзор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квадрокоптера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Tello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Список</w:t>
      </w:r>
      <w:r>
        <w:rPr>
          <w:rFonts w:ascii="PT Sans" w:hAnsi="PT Sans" w:cs="PT Sans" w:eastAsia="PT Sans"/>
          <w:b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FFFFFF" w:val="clear"/>
        </w:rPr>
        <w:t xml:space="preserve">литературы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1. http://avia.pro/blog/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Беспилотные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летательные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аппараты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Дроны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История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2. http://cyclowiki.org/wiki/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Беспилотный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летательный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аппарат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Циклопедия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3. https://ru.wikipedia.org/wiki/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Беспилотный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летательный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аппарат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Википедия</w:t>
      </w:r>
    </w:p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4. http://www.genon.ru/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Что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такое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беспилотные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летательные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аппараты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?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Генон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5. http://www.nkj.ru/archive/articls/4323/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Наука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и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жизнь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Беспилотные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самолеты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максимум</w:t>
      </w:r>
      <w:r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возможностей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4">
    <w:abstractNumId w:val="24"/>
  </w:num>
  <w:num w:numId="16">
    <w:abstractNumId w:val="18"/>
  </w:num>
  <w:num w:numId="18">
    <w:abstractNumId w:val="12"/>
  </w:num>
  <w:num w:numId="20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s://ru.wikipedia.org/wiki/&#1052;&#1091;&#1083;&#1100;&#1090;&#1080;&#1082;&#1086;&#1087;&#1090;&#1077;&#1088;" Id="docRId2" Type="http://schemas.openxmlformats.org/officeDocument/2006/relationships/hyperlink"/><Relationship Target="styles.xml" Id="docRId4" Type="http://schemas.openxmlformats.org/officeDocument/2006/relationships/styles"/></Relationships>
</file>